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B911" w14:textId="77777777" w:rsidR="000106B4" w:rsidRPr="000106B4" w:rsidRDefault="000106B4" w:rsidP="000106B4">
      <w:pPr>
        <w:jc w:val="center"/>
        <w:rPr>
          <w:b/>
          <w:bCs/>
        </w:rPr>
      </w:pPr>
    </w:p>
    <w:p w14:paraId="56097626" w14:textId="386F9041" w:rsidR="000106B4" w:rsidRPr="000106B4" w:rsidRDefault="000106B4" w:rsidP="000106B4">
      <w:pPr>
        <w:keepNext/>
        <w:tabs>
          <w:tab w:val="left" w:pos="2977"/>
        </w:tabs>
        <w:jc w:val="right"/>
        <w:rPr>
          <w:b/>
          <w:sz w:val="28"/>
          <w:szCs w:val="28"/>
        </w:rPr>
      </w:pPr>
      <w:r w:rsidRPr="000106B4">
        <w:rPr>
          <w:b/>
          <w:sz w:val="28"/>
          <w:szCs w:val="28"/>
        </w:rPr>
        <w:t xml:space="preserve">                 </w:t>
      </w:r>
    </w:p>
    <w:p w14:paraId="440679C1" w14:textId="77777777" w:rsidR="000106B4" w:rsidRPr="000106B4" w:rsidRDefault="000106B4" w:rsidP="000106B4">
      <w:pPr>
        <w:keepNext/>
        <w:tabs>
          <w:tab w:val="left" w:pos="2977"/>
        </w:tabs>
        <w:jc w:val="center"/>
        <w:rPr>
          <w:b/>
          <w:sz w:val="28"/>
          <w:szCs w:val="28"/>
        </w:rPr>
      </w:pPr>
      <w:r w:rsidRPr="000106B4">
        <w:rPr>
          <w:b/>
          <w:sz w:val="28"/>
          <w:szCs w:val="28"/>
        </w:rPr>
        <w:t>УТМАНОВСКАЯ СЕЛЬСКАЯ ДУМА                                              ПОДОСИНОВСКОГО РАЙОНА  КИРОВСКОЙ ОБЛАСТИ</w:t>
      </w:r>
    </w:p>
    <w:p w14:paraId="4779B4CF" w14:textId="5FFC0688" w:rsidR="000106B4" w:rsidRPr="00262C4B" w:rsidRDefault="000106B4" w:rsidP="000106B4">
      <w:pPr>
        <w:keepNext/>
        <w:jc w:val="center"/>
        <w:outlineLvl w:val="2"/>
        <w:rPr>
          <w:b/>
          <w:caps/>
          <w:sz w:val="28"/>
        </w:rPr>
      </w:pPr>
      <w:r w:rsidRPr="00262C4B">
        <w:rPr>
          <w:b/>
          <w:caps/>
          <w:sz w:val="28"/>
        </w:rPr>
        <w:t>четв</w:t>
      </w:r>
      <w:r w:rsidR="00262C4B" w:rsidRPr="00262C4B">
        <w:rPr>
          <w:b/>
          <w:caps/>
          <w:sz w:val="28"/>
        </w:rPr>
        <w:t>е</w:t>
      </w:r>
      <w:r w:rsidRPr="00262C4B">
        <w:rPr>
          <w:b/>
          <w:caps/>
          <w:sz w:val="28"/>
        </w:rPr>
        <w:t>ртого  созыва</w:t>
      </w:r>
    </w:p>
    <w:p w14:paraId="231A3EEB" w14:textId="77777777" w:rsidR="000106B4" w:rsidRPr="000106B4" w:rsidRDefault="000106B4" w:rsidP="000106B4">
      <w:pPr>
        <w:keepNext/>
        <w:tabs>
          <w:tab w:val="left" w:pos="2977"/>
        </w:tabs>
        <w:spacing w:before="360" w:after="360"/>
        <w:jc w:val="center"/>
        <w:rPr>
          <w:b/>
          <w:sz w:val="28"/>
          <w:szCs w:val="28"/>
        </w:rPr>
      </w:pPr>
      <w:r w:rsidRPr="000106B4">
        <w:rPr>
          <w:b/>
          <w:sz w:val="28"/>
          <w:szCs w:val="28"/>
        </w:rPr>
        <w:t xml:space="preserve">РЕШЕНИЕ    </w:t>
      </w:r>
    </w:p>
    <w:p w14:paraId="1FB210CE" w14:textId="77777777" w:rsidR="00DC3AE5" w:rsidRPr="00567818" w:rsidRDefault="00DC3AE5" w:rsidP="00DC3AE5">
      <w:pPr>
        <w:jc w:val="center"/>
        <w:rPr>
          <w:b/>
          <w:bCs/>
          <w:sz w:val="28"/>
          <w:szCs w:val="28"/>
        </w:rPr>
      </w:pPr>
    </w:p>
    <w:p w14:paraId="06678B9A" w14:textId="6DB79F85" w:rsidR="00FB63B0" w:rsidRDefault="00DC3AE5" w:rsidP="00DC3AE5">
      <w:pPr>
        <w:rPr>
          <w:sz w:val="28"/>
          <w:szCs w:val="28"/>
        </w:rPr>
      </w:pPr>
      <w:r w:rsidRPr="00567818">
        <w:rPr>
          <w:b/>
          <w:bCs/>
          <w:sz w:val="28"/>
          <w:szCs w:val="28"/>
        </w:rPr>
        <w:t xml:space="preserve"> </w:t>
      </w:r>
      <w:r w:rsidR="00FB63B0">
        <w:rPr>
          <w:bCs/>
          <w:sz w:val="28"/>
          <w:szCs w:val="28"/>
        </w:rPr>
        <w:t>от 25.10.</w:t>
      </w:r>
      <w:r w:rsidR="00FB63B0">
        <w:rPr>
          <w:sz w:val="28"/>
          <w:szCs w:val="28"/>
        </w:rPr>
        <w:t xml:space="preserve">2021 </w:t>
      </w:r>
      <w:r w:rsidRPr="00567818">
        <w:rPr>
          <w:sz w:val="28"/>
          <w:szCs w:val="28"/>
        </w:rPr>
        <w:t xml:space="preserve">№ </w:t>
      </w:r>
      <w:r w:rsidR="00FB63B0">
        <w:rPr>
          <w:sz w:val="28"/>
          <w:szCs w:val="28"/>
        </w:rPr>
        <w:t>48/136</w:t>
      </w:r>
    </w:p>
    <w:p w14:paraId="3A120A6B" w14:textId="5A645869" w:rsidR="00DC3AE5" w:rsidRPr="00FB63B0" w:rsidRDefault="000106B4" w:rsidP="00DC3AE5">
      <w:pPr>
        <w:rPr>
          <w:bCs/>
          <w:sz w:val="28"/>
          <w:szCs w:val="28"/>
        </w:rPr>
      </w:pPr>
      <w:r>
        <w:rPr>
          <w:b/>
          <w:bCs/>
          <w:sz w:val="28"/>
          <w:szCs w:val="28"/>
        </w:rPr>
        <w:t xml:space="preserve"> </w:t>
      </w:r>
      <w:proofErr w:type="spellStart"/>
      <w:r w:rsidRPr="00FB63B0">
        <w:rPr>
          <w:bCs/>
          <w:sz w:val="28"/>
          <w:szCs w:val="28"/>
        </w:rPr>
        <w:t>с</w:t>
      </w:r>
      <w:proofErr w:type="gramStart"/>
      <w:r w:rsidRPr="00FB63B0">
        <w:rPr>
          <w:bCs/>
          <w:sz w:val="28"/>
          <w:szCs w:val="28"/>
        </w:rPr>
        <w:t>.У</w:t>
      </w:r>
      <w:proofErr w:type="gramEnd"/>
      <w:r w:rsidRPr="00FB63B0">
        <w:rPr>
          <w:bCs/>
          <w:sz w:val="28"/>
          <w:szCs w:val="28"/>
        </w:rPr>
        <w:t>тманово</w:t>
      </w:r>
      <w:proofErr w:type="spellEnd"/>
    </w:p>
    <w:p w14:paraId="54699C74" w14:textId="77777777" w:rsidR="000106B4" w:rsidRPr="00567818" w:rsidRDefault="000106B4" w:rsidP="00DC3AE5">
      <w:pPr>
        <w:rPr>
          <w:b/>
          <w:bCs/>
          <w:sz w:val="28"/>
          <w:szCs w:val="28"/>
        </w:rPr>
      </w:pPr>
    </w:p>
    <w:p w14:paraId="0692E6A7" w14:textId="77777777" w:rsidR="00113DCB" w:rsidRDefault="00DC3AE5" w:rsidP="00113DCB">
      <w:pPr>
        <w:rPr>
          <w:bCs/>
          <w:color w:val="000000"/>
          <w:sz w:val="28"/>
          <w:szCs w:val="28"/>
        </w:rPr>
      </w:pPr>
      <w:r w:rsidRPr="00113DCB">
        <w:rPr>
          <w:bCs/>
          <w:color w:val="000000"/>
          <w:sz w:val="28"/>
          <w:szCs w:val="28"/>
        </w:rPr>
        <w:t xml:space="preserve">Об утверждении Положения </w:t>
      </w:r>
      <w:bookmarkStart w:id="0" w:name="_Hlk77671647"/>
    </w:p>
    <w:p w14:paraId="49F494B0" w14:textId="77777777" w:rsidR="00113DCB" w:rsidRDefault="00DC3AE5" w:rsidP="00113DCB">
      <w:pPr>
        <w:rPr>
          <w:bCs/>
          <w:color w:val="000000"/>
          <w:sz w:val="28"/>
          <w:szCs w:val="28"/>
        </w:rPr>
      </w:pPr>
      <w:r w:rsidRPr="00113DCB">
        <w:rPr>
          <w:bCs/>
          <w:color w:val="000000"/>
          <w:sz w:val="28"/>
          <w:szCs w:val="28"/>
        </w:rPr>
        <w:t xml:space="preserve">о муниципальном контроле </w:t>
      </w:r>
      <w:r w:rsidRPr="00113DCB">
        <w:rPr>
          <w:bCs/>
          <w:color w:val="000000"/>
          <w:sz w:val="28"/>
          <w:szCs w:val="28"/>
        </w:rPr>
        <w:br/>
      </w:r>
      <w:bookmarkStart w:id="1" w:name="_Hlk77686366"/>
      <w:r w:rsidRPr="00113DCB">
        <w:rPr>
          <w:bCs/>
          <w:color w:val="000000"/>
          <w:sz w:val="28"/>
          <w:szCs w:val="28"/>
        </w:rPr>
        <w:t>на автомобильном транспорте,</w:t>
      </w:r>
    </w:p>
    <w:p w14:paraId="5B295613" w14:textId="77777777" w:rsidR="00113DCB" w:rsidRDefault="00DC3AE5" w:rsidP="00113DCB">
      <w:pPr>
        <w:rPr>
          <w:bCs/>
          <w:color w:val="000000"/>
          <w:sz w:val="28"/>
          <w:szCs w:val="28"/>
        </w:rPr>
      </w:pPr>
      <w:r w:rsidRPr="00113DCB">
        <w:rPr>
          <w:bCs/>
          <w:color w:val="000000"/>
          <w:sz w:val="28"/>
          <w:szCs w:val="28"/>
        </w:rPr>
        <w:t xml:space="preserve"> городском наземном электрическом </w:t>
      </w:r>
    </w:p>
    <w:p w14:paraId="06161C61" w14:textId="77777777" w:rsidR="00113DCB" w:rsidRDefault="00DC3AE5" w:rsidP="00113DCB">
      <w:pPr>
        <w:rPr>
          <w:bCs/>
          <w:color w:val="000000"/>
          <w:sz w:val="28"/>
          <w:szCs w:val="28"/>
        </w:rPr>
      </w:pPr>
      <w:proofErr w:type="gramStart"/>
      <w:r w:rsidRPr="00113DCB">
        <w:rPr>
          <w:bCs/>
          <w:color w:val="000000"/>
          <w:sz w:val="28"/>
          <w:szCs w:val="28"/>
        </w:rPr>
        <w:t>транспорте</w:t>
      </w:r>
      <w:proofErr w:type="gramEnd"/>
      <w:r w:rsidRPr="00113DCB">
        <w:rPr>
          <w:bCs/>
          <w:color w:val="000000"/>
          <w:sz w:val="28"/>
          <w:szCs w:val="28"/>
        </w:rPr>
        <w:t xml:space="preserve"> и в дорожном хозяйстве</w:t>
      </w:r>
    </w:p>
    <w:p w14:paraId="61266D1B" w14:textId="194B777A" w:rsidR="00DC3AE5" w:rsidRPr="00113DCB" w:rsidRDefault="00DC3AE5" w:rsidP="00113DCB">
      <w:pPr>
        <w:rPr>
          <w:color w:val="000000"/>
        </w:rPr>
      </w:pPr>
      <w:r w:rsidRPr="00113DCB">
        <w:rPr>
          <w:bCs/>
          <w:color w:val="000000"/>
          <w:sz w:val="28"/>
          <w:szCs w:val="28"/>
        </w:rPr>
        <w:t xml:space="preserve"> в </w:t>
      </w:r>
      <w:bookmarkEnd w:id="0"/>
      <w:proofErr w:type="spellStart"/>
      <w:r w:rsidR="0030439F" w:rsidRPr="00113DCB">
        <w:rPr>
          <w:bCs/>
          <w:color w:val="000000"/>
          <w:sz w:val="28"/>
          <w:szCs w:val="28"/>
        </w:rPr>
        <w:t>Утмановском</w:t>
      </w:r>
      <w:proofErr w:type="spellEnd"/>
      <w:r w:rsidR="0030439F" w:rsidRPr="00113DCB">
        <w:rPr>
          <w:bCs/>
          <w:color w:val="000000"/>
          <w:sz w:val="28"/>
          <w:szCs w:val="28"/>
        </w:rPr>
        <w:t xml:space="preserve"> сельском поселении</w:t>
      </w:r>
    </w:p>
    <w:bookmarkEnd w:id="1"/>
    <w:p w14:paraId="1A349488" w14:textId="77777777" w:rsidR="00DC3AE5" w:rsidRPr="00567818" w:rsidRDefault="00DC3AE5" w:rsidP="00DC3AE5">
      <w:pPr>
        <w:rPr>
          <w:i/>
          <w:iCs/>
          <w:color w:val="000000"/>
        </w:rPr>
      </w:pPr>
    </w:p>
    <w:p w14:paraId="6E32D236" w14:textId="785224F4" w:rsidR="00DC3AE5" w:rsidRPr="00567818" w:rsidRDefault="0030439F" w:rsidP="00DC3AE5">
      <w:pPr>
        <w:jc w:val="center"/>
        <w:rPr>
          <w:i/>
          <w:iCs/>
        </w:rPr>
      </w:pPr>
      <w:r>
        <w:rPr>
          <w:i/>
          <w:iCs/>
          <w:color w:val="000000"/>
        </w:rPr>
        <w:t xml:space="preserve"> </w:t>
      </w:r>
    </w:p>
    <w:p w14:paraId="2EB75349" w14:textId="77777777" w:rsidR="00DC3AE5" w:rsidRPr="00567818" w:rsidRDefault="00DC3AE5" w:rsidP="00DC3AE5">
      <w:pPr>
        <w:shd w:val="clear" w:color="auto" w:fill="FFFFFF"/>
        <w:rPr>
          <w:b/>
          <w:color w:val="000000"/>
        </w:rPr>
      </w:pPr>
    </w:p>
    <w:p w14:paraId="6B5D05D6" w14:textId="42EDCDF4" w:rsidR="00DC3AE5" w:rsidRPr="00567818" w:rsidRDefault="00DC3AE5" w:rsidP="00262C4B">
      <w:pPr>
        <w:shd w:val="clear" w:color="auto" w:fill="FFFFFF"/>
        <w:spacing w:line="360" w:lineRule="auto"/>
        <w:ind w:firstLine="709"/>
        <w:jc w:val="both"/>
        <w:rPr>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w:t>
      </w:r>
      <w:r w:rsidR="00262C4B">
        <w:rPr>
          <w:color w:val="000000"/>
          <w:sz w:val="28"/>
          <w:szCs w:val="28"/>
        </w:rPr>
        <w:t xml:space="preserve"> </w:t>
      </w:r>
      <w:r w:rsidRPr="00567818">
        <w:rPr>
          <w:color w:val="000000"/>
          <w:sz w:val="28"/>
          <w:szCs w:val="28"/>
        </w:rPr>
        <w:t xml:space="preserve">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00A77CD1">
        <w:rPr>
          <w:color w:val="000000"/>
          <w:sz w:val="28"/>
          <w:szCs w:val="28"/>
        </w:rPr>
        <w:t xml:space="preserve"> </w:t>
      </w:r>
      <w:r w:rsidR="00DF7947">
        <w:rPr>
          <w:color w:val="000000"/>
          <w:sz w:val="28"/>
          <w:szCs w:val="28"/>
        </w:rPr>
        <w:t xml:space="preserve"> муниципального образования </w:t>
      </w:r>
      <w:proofErr w:type="spellStart"/>
      <w:r w:rsidR="00A77CD1">
        <w:rPr>
          <w:color w:val="000000"/>
          <w:sz w:val="28"/>
          <w:szCs w:val="28"/>
        </w:rPr>
        <w:t>Утмановско</w:t>
      </w:r>
      <w:r w:rsidR="00DF7947">
        <w:rPr>
          <w:color w:val="000000"/>
          <w:sz w:val="28"/>
          <w:szCs w:val="28"/>
        </w:rPr>
        <w:t>е</w:t>
      </w:r>
      <w:proofErr w:type="spellEnd"/>
      <w:r w:rsidR="00A77CD1">
        <w:rPr>
          <w:color w:val="000000"/>
          <w:sz w:val="28"/>
          <w:szCs w:val="28"/>
        </w:rPr>
        <w:t xml:space="preserve"> сельско</w:t>
      </w:r>
      <w:r w:rsidR="00DF7947">
        <w:rPr>
          <w:color w:val="000000"/>
          <w:sz w:val="28"/>
          <w:szCs w:val="28"/>
        </w:rPr>
        <w:t>е</w:t>
      </w:r>
      <w:r w:rsidR="00A77CD1">
        <w:rPr>
          <w:color w:val="000000"/>
          <w:sz w:val="28"/>
          <w:szCs w:val="28"/>
        </w:rPr>
        <w:t xml:space="preserve"> поселени</w:t>
      </w:r>
      <w:r w:rsidR="00DF7947">
        <w:rPr>
          <w:color w:val="000000"/>
          <w:sz w:val="28"/>
          <w:szCs w:val="28"/>
        </w:rPr>
        <w:t>е</w:t>
      </w:r>
      <w:r w:rsidR="00A77CD1">
        <w:rPr>
          <w:color w:val="000000"/>
          <w:sz w:val="28"/>
          <w:szCs w:val="28"/>
        </w:rPr>
        <w:t xml:space="preserve"> </w:t>
      </w:r>
      <w:proofErr w:type="spellStart"/>
      <w:r w:rsidR="00A77CD1">
        <w:rPr>
          <w:color w:val="000000"/>
          <w:sz w:val="28"/>
          <w:szCs w:val="28"/>
        </w:rPr>
        <w:t>Утмановская</w:t>
      </w:r>
      <w:proofErr w:type="spellEnd"/>
      <w:r w:rsidR="00A77CD1">
        <w:rPr>
          <w:color w:val="000000"/>
          <w:sz w:val="28"/>
          <w:szCs w:val="28"/>
        </w:rPr>
        <w:t xml:space="preserve"> сельская Дума </w:t>
      </w:r>
      <w:r w:rsidRPr="00567818">
        <w:rPr>
          <w:color w:val="000000"/>
          <w:sz w:val="28"/>
          <w:szCs w:val="28"/>
        </w:rPr>
        <w:t>РЕШИЛ</w:t>
      </w:r>
      <w:r w:rsidR="00A77CD1">
        <w:rPr>
          <w:color w:val="000000"/>
          <w:sz w:val="28"/>
          <w:szCs w:val="28"/>
        </w:rPr>
        <w:t>А</w:t>
      </w:r>
      <w:r w:rsidRPr="00567818">
        <w:rPr>
          <w:sz w:val="28"/>
          <w:szCs w:val="28"/>
        </w:rPr>
        <w:t>:</w:t>
      </w:r>
    </w:p>
    <w:p w14:paraId="6AB5D741" w14:textId="55AD82D0" w:rsidR="00DC3AE5" w:rsidRPr="00567818" w:rsidRDefault="00DC3AE5" w:rsidP="00262C4B">
      <w:pPr>
        <w:shd w:val="clear" w:color="auto" w:fill="FFFFFF"/>
        <w:spacing w:line="360" w:lineRule="auto"/>
        <w:ind w:firstLine="709"/>
        <w:jc w:val="both"/>
        <w:rPr>
          <w:color w:val="000000"/>
          <w:sz w:val="28"/>
          <w:szCs w:val="28"/>
        </w:rPr>
      </w:pPr>
      <w:r w:rsidRPr="00567818">
        <w:rPr>
          <w:color w:val="000000"/>
          <w:sz w:val="28"/>
          <w:szCs w:val="28"/>
        </w:rPr>
        <w:t xml:space="preserve">1. Утвердить </w:t>
      </w:r>
      <w:r w:rsidR="00A77CD1">
        <w:rPr>
          <w:color w:val="000000"/>
          <w:sz w:val="28"/>
          <w:szCs w:val="28"/>
        </w:rPr>
        <w:t xml:space="preserve"> </w:t>
      </w:r>
      <w:r w:rsidRPr="00567818">
        <w:rPr>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sidR="00A77CD1">
        <w:rPr>
          <w:color w:val="000000"/>
          <w:sz w:val="28"/>
          <w:szCs w:val="28"/>
        </w:rPr>
        <w:t>Утмановском</w:t>
      </w:r>
      <w:proofErr w:type="spellEnd"/>
      <w:r w:rsidR="00A77CD1">
        <w:rPr>
          <w:color w:val="000000"/>
          <w:sz w:val="28"/>
          <w:szCs w:val="28"/>
        </w:rPr>
        <w:t xml:space="preserve"> сельском поселении согласно приложению.</w:t>
      </w:r>
    </w:p>
    <w:p w14:paraId="5D0FC3D6" w14:textId="328E36F8" w:rsidR="00DC3AE5" w:rsidRPr="00567818" w:rsidRDefault="00DC3AE5" w:rsidP="00262C4B">
      <w:pPr>
        <w:shd w:val="clear" w:color="auto" w:fill="FFFFFF"/>
        <w:spacing w:line="360" w:lineRule="auto"/>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w:t>
      </w:r>
      <w:r w:rsidRPr="00567818">
        <w:rPr>
          <w:color w:val="000000"/>
          <w:sz w:val="28"/>
          <w:szCs w:val="28"/>
        </w:rPr>
        <w:lastRenderedPageBreak/>
        <w:t xml:space="preserve">городском наземном электрическом транспорте и в дорожном хозяйстве в </w:t>
      </w:r>
      <w:proofErr w:type="spellStart"/>
      <w:r w:rsidR="00A77CD1">
        <w:rPr>
          <w:color w:val="000000"/>
          <w:sz w:val="28"/>
          <w:szCs w:val="28"/>
        </w:rPr>
        <w:t>Утмановском</w:t>
      </w:r>
      <w:proofErr w:type="spellEnd"/>
      <w:r w:rsidR="00A77CD1">
        <w:rPr>
          <w:color w:val="000000"/>
          <w:sz w:val="28"/>
          <w:szCs w:val="28"/>
        </w:rPr>
        <w:t xml:space="preserve"> сельском поселении.</w:t>
      </w:r>
      <w:r w:rsidRPr="00567818">
        <w:rPr>
          <w:color w:val="000000"/>
          <w:sz w:val="28"/>
          <w:szCs w:val="28"/>
        </w:rPr>
        <w:t xml:space="preserve"> </w:t>
      </w:r>
    </w:p>
    <w:p w14:paraId="40D8BFCF" w14:textId="020F4284" w:rsidR="00DC3AE5" w:rsidRPr="00567818" w:rsidRDefault="00DC3AE5" w:rsidP="00262C4B">
      <w:pPr>
        <w:shd w:val="clear" w:color="auto" w:fill="FFFFFF"/>
        <w:spacing w:line="360" w:lineRule="auto"/>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00A77CD1">
        <w:rPr>
          <w:color w:val="000000"/>
          <w:sz w:val="28"/>
          <w:szCs w:val="28"/>
        </w:rPr>
        <w:t>Утмановском</w:t>
      </w:r>
      <w:proofErr w:type="spellEnd"/>
      <w:r w:rsidR="00A77CD1">
        <w:rPr>
          <w:color w:val="000000"/>
          <w:sz w:val="28"/>
          <w:szCs w:val="28"/>
        </w:rPr>
        <w:t xml:space="preserve"> сельском поселении</w:t>
      </w:r>
      <w:r w:rsidR="00A77CD1" w:rsidRPr="00567818">
        <w:rPr>
          <w:color w:val="000000"/>
          <w:sz w:val="28"/>
          <w:szCs w:val="28"/>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262C4B">
      <w:pPr>
        <w:shd w:val="clear" w:color="auto" w:fill="FFFFFF"/>
        <w:spacing w:line="360" w:lineRule="auto"/>
        <w:jc w:val="both"/>
        <w:rPr>
          <w:color w:val="000000"/>
          <w:sz w:val="28"/>
          <w:szCs w:val="28"/>
        </w:rPr>
      </w:pPr>
    </w:p>
    <w:p w14:paraId="346EB948" w14:textId="6BA6656E" w:rsidR="00DC3AE5" w:rsidRPr="00567818" w:rsidRDefault="00DC3AE5" w:rsidP="00262C4B">
      <w:pPr>
        <w:spacing w:line="360" w:lineRule="auto"/>
        <w:rPr>
          <w:b/>
          <w:color w:val="000000"/>
        </w:rPr>
      </w:pPr>
      <w:r w:rsidRPr="00567818">
        <w:rPr>
          <w:sz w:val="28"/>
          <w:szCs w:val="28"/>
        </w:rPr>
        <w:t>Глава</w:t>
      </w:r>
      <w:r w:rsidR="00A77CD1">
        <w:rPr>
          <w:rStyle w:val="aff1"/>
          <w:sz w:val="28"/>
          <w:szCs w:val="28"/>
        </w:rPr>
        <w:t xml:space="preserve"> </w:t>
      </w:r>
      <w:proofErr w:type="spellStart"/>
      <w:r w:rsidR="00A77CD1">
        <w:rPr>
          <w:sz w:val="28"/>
          <w:szCs w:val="28"/>
        </w:rPr>
        <w:t>Утмановского</w:t>
      </w:r>
      <w:proofErr w:type="spellEnd"/>
      <w:r w:rsidR="00A77CD1">
        <w:rPr>
          <w:sz w:val="28"/>
          <w:szCs w:val="28"/>
        </w:rPr>
        <w:t xml:space="preserve"> сельского поселения                               И.Г. </w:t>
      </w:r>
      <w:proofErr w:type="spellStart"/>
      <w:r w:rsidR="00A77CD1">
        <w:rPr>
          <w:sz w:val="28"/>
          <w:szCs w:val="28"/>
        </w:rPr>
        <w:t>Мацьоха</w:t>
      </w:r>
      <w:proofErr w:type="spellEnd"/>
      <w:r w:rsidRPr="00567818">
        <w:rPr>
          <w:sz w:val="28"/>
          <w:szCs w:val="28"/>
        </w:rPr>
        <w:t xml:space="preserve"> </w:t>
      </w:r>
      <w:r w:rsidR="00A77CD1">
        <w:rPr>
          <w:b/>
          <w:bCs/>
          <w:color w:val="000000"/>
          <w:sz w:val="28"/>
          <w:szCs w:val="28"/>
        </w:rPr>
        <w:t xml:space="preserve"> </w:t>
      </w:r>
    </w:p>
    <w:p w14:paraId="698E0E71" w14:textId="77777777" w:rsidR="00A77CD1" w:rsidRDefault="00A77CD1" w:rsidP="00262C4B">
      <w:pPr>
        <w:tabs>
          <w:tab w:val="num" w:pos="200"/>
        </w:tabs>
        <w:spacing w:line="360" w:lineRule="auto"/>
        <w:ind w:left="4536"/>
        <w:jc w:val="center"/>
        <w:outlineLvl w:val="0"/>
      </w:pPr>
    </w:p>
    <w:p w14:paraId="09CCEB08" w14:textId="77777777" w:rsidR="00A77CD1" w:rsidRDefault="00A77CD1" w:rsidP="00DC3AE5">
      <w:pPr>
        <w:tabs>
          <w:tab w:val="num" w:pos="200"/>
        </w:tabs>
        <w:ind w:left="4536"/>
        <w:jc w:val="center"/>
        <w:outlineLvl w:val="0"/>
      </w:pPr>
    </w:p>
    <w:p w14:paraId="3802DC10" w14:textId="77777777" w:rsidR="00262C4B" w:rsidRDefault="00A77CD1" w:rsidP="00A77CD1">
      <w:pPr>
        <w:tabs>
          <w:tab w:val="num" w:pos="200"/>
        </w:tabs>
        <w:ind w:left="4536"/>
        <w:outlineLvl w:val="0"/>
      </w:pPr>
      <w:r>
        <w:t xml:space="preserve">      </w:t>
      </w:r>
    </w:p>
    <w:p w14:paraId="6C950445" w14:textId="77777777" w:rsidR="00262C4B" w:rsidRDefault="00262C4B" w:rsidP="00A77CD1">
      <w:pPr>
        <w:tabs>
          <w:tab w:val="num" w:pos="200"/>
        </w:tabs>
        <w:ind w:left="4536"/>
        <w:outlineLvl w:val="0"/>
      </w:pPr>
    </w:p>
    <w:p w14:paraId="2BD1C0EE" w14:textId="77777777" w:rsidR="00262C4B" w:rsidRDefault="00262C4B" w:rsidP="00A77CD1">
      <w:pPr>
        <w:tabs>
          <w:tab w:val="num" w:pos="200"/>
        </w:tabs>
        <w:ind w:left="4536"/>
        <w:outlineLvl w:val="0"/>
      </w:pPr>
    </w:p>
    <w:p w14:paraId="28E339A9" w14:textId="77777777" w:rsidR="00262C4B" w:rsidRDefault="00262C4B" w:rsidP="00A77CD1">
      <w:pPr>
        <w:tabs>
          <w:tab w:val="num" w:pos="200"/>
        </w:tabs>
        <w:ind w:left="4536"/>
        <w:outlineLvl w:val="0"/>
      </w:pPr>
    </w:p>
    <w:p w14:paraId="3027E203" w14:textId="77777777" w:rsidR="00262C4B" w:rsidRDefault="00262C4B" w:rsidP="00A77CD1">
      <w:pPr>
        <w:tabs>
          <w:tab w:val="num" w:pos="200"/>
        </w:tabs>
        <w:ind w:left="4536"/>
        <w:outlineLvl w:val="0"/>
      </w:pPr>
    </w:p>
    <w:p w14:paraId="051649DC" w14:textId="77777777" w:rsidR="00262C4B" w:rsidRDefault="00262C4B" w:rsidP="00A77CD1">
      <w:pPr>
        <w:tabs>
          <w:tab w:val="num" w:pos="200"/>
        </w:tabs>
        <w:ind w:left="4536"/>
        <w:outlineLvl w:val="0"/>
      </w:pPr>
    </w:p>
    <w:p w14:paraId="431C3C50" w14:textId="77777777" w:rsidR="00262C4B" w:rsidRDefault="00262C4B" w:rsidP="00A77CD1">
      <w:pPr>
        <w:tabs>
          <w:tab w:val="num" w:pos="200"/>
        </w:tabs>
        <w:ind w:left="4536"/>
        <w:outlineLvl w:val="0"/>
      </w:pPr>
    </w:p>
    <w:p w14:paraId="2D42962A" w14:textId="77777777" w:rsidR="00262C4B" w:rsidRDefault="00262C4B" w:rsidP="00A77CD1">
      <w:pPr>
        <w:tabs>
          <w:tab w:val="num" w:pos="200"/>
        </w:tabs>
        <w:ind w:left="4536"/>
        <w:outlineLvl w:val="0"/>
      </w:pPr>
    </w:p>
    <w:p w14:paraId="6E879F93" w14:textId="77777777" w:rsidR="00262C4B" w:rsidRDefault="00262C4B" w:rsidP="00A77CD1">
      <w:pPr>
        <w:tabs>
          <w:tab w:val="num" w:pos="200"/>
        </w:tabs>
        <w:ind w:left="4536"/>
        <w:outlineLvl w:val="0"/>
      </w:pPr>
    </w:p>
    <w:p w14:paraId="6401ADD5" w14:textId="77777777" w:rsidR="00262C4B" w:rsidRDefault="00262C4B" w:rsidP="00A77CD1">
      <w:pPr>
        <w:tabs>
          <w:tab w:val="num" w:pos="200"/>
        </w:tabs>
        <w:ind w:left="4536"/>
        <w:outlineLvl w:val="0"/>
      </w:pPr>
    </w:p>
    <w:p w14:paraId="2F769FB8" w14:textId="77777777" w:rsidR="00262C4B" w:rsidRDefault="00262C4B" w:rsidP="00A77CD1">
      <w:pPr>
        <w:tabs>
          <w:tab w:val="num" w:pos="200"/>
        </w:tabs>
        <w:ind w:left="4536"/>
        <w:outlineLvl w:val="0"/>
      </w:pPr>
    </w:p>
    <w:p w14:paraId="74DA196D" w14:textId="77777777" w:rsidR="00262C4B" w:rsidRDefault="00262C4B" w:rsidP="00A77CD1">
      <w:pPr>
        <w:tabs>
          <w:tab w:val="num" w:pos="200"/>
        </w:tabs>
        <w:ind w:left="4536"/>
        <w:outlineLvl w:val="0"/>
      </w:pPr>
    </w:p>
    <w:p w14:paraId="6E0E64A7" w14:textId="77777777" w:rsidR="00262C4B" w:rsidRDefault="00262C4B" w:rsidP="00A77CD1">
      <w:pPr>
        <w:tabs>
          <w:tab w:val="num" w:pos="200"/>
        </w:tabs>
        <w:ind w:left="4536"/>
        <w:outlineLvl w:val="0"/>
      </w:pPr>
    </w:p>
    <w:p w14:paraId="393856D3" w14:textId="77777777" w:rsidR="00262C4B" w:rsidRDefault="00262C4B" w:rsidP="00A77CD1">
      <w:pPr>
        <w:tabs>
          <w:tab w:val="num" w:pos="200"/>
        </w:tabs>
        <w:ind w:left="4536"/>
        <w:outlineLvl w:val="0"/>
      </w:pPr>
    </w:p>
    <w:p w14:paraId="4167B5BE" w14:textId="77777777" w:rsidR="00262C4B" w:rsidRDefault="00262C4B" w:rsidP="00A77CD1">
      <w:pPr>
        <w:tabs>
          <w:tab w:val="num" w:pos="200"/>
        </w:tabs>
        <w:ind w:left="4536"/>
        <w:outlineLvl w:val="0"/>
      </w:pPr>
    </w:p>
    <w:p w14:paraId="42B412BD" w14:textId="77777777" w:rsidR="00262C4B" w:rsidRDefault="00262C4B" w:rsidP="00A77CD1">
      <w:pPr>
        <w:tabs>
          <w:tab w:val="num" w:pos="200"/>
        </w:tabs>
        <w:ind w:left="4536"/>
        <w:outlineLvl w:val="0"/>
      </w:pPr>
    </w:p>
    <w:p w14:paraId="113FB8E6" w14:textId="77777777" w:rsidR="00262C4B" w:rsidRDefault="00262C4B" w:rsidP="00A77CD1">
      <w:pPr>
        <w:tabs>
          <w:tab w:val="num" w:pos="200"/>
        </w:tabs>
        <w:ind w:left="4536"/>
        <w:outlineLvl w:val="0"/>
      </w:pPr>
    </w:p>
    <w:p w14:paraId="54A51A08" w14:textId="77777777" w:rsidR="00262C4B" w:rsidRDefault="00262C4B" w:rsidP="00A77CD1">
      <w:pPr>
        <w:tabs>
          <w:tab w:val="num" w:pos="200"/>
        </w:tabs>
        <w:ind w:left="4536"/>
        <w:outlineLvl w:val="0"/>
      </w:pPr>
    </w:p>
    <w:p w14:paraId="5CE493E0" w14:textId="77777777" w:rsidR="00262C4B" w:rsidRDefault="00262C4B" w:rsidP="00A77CD1">
      <w:pPr>
        <w:tabs>
          <w:tab w:val="num" w:pos="200"/>
        </w:tabs>
        <w:ind w:left="4536"/>
        <w:outlineLvl w:val="0"/>
      </w:pPr>
    </w:p>
    <w:p w14:paraId="4809D297" w14:textId="77777777" w:rsidR="00262C4B" w:rsidRDefault="00262C4B" w:rsidP="00A77CD1">
      <w:pPr>
        <w:tabs>
          <w:tab w:val="num" w:pos="200"/>
        </w:tabs>
        <w:ind w:left="4536"/>
        <w:outlineLvl w:val="0"/>
      </w:pPr>
    </w:p>
    <w:p w14:paraId="3BE0B902" w14:textId="77777777" w:rsidR="00262C4B" w:rsidRDefault="00262C4B" w:rsidP="00A77CD1">
      <w:pPr>
        <w:tabs>
          <w:tab w:val="num" w:pos="200"/>
        </w:tabs>
        <w:ind w:left="4536"/>
        <w:outlineLvl w:val="0"/>
      </w:pPr>
    </w:p>
    <w:p w14:paraId="37264683" w14:textId="77777777" w:rsidR="00262C4B" w:rsidRDefault="00262C4B" w:rsidP="00A77CD1">
      <w:pPr>
        <w:tabs>
          <w:tab w:val="num" w:pos="200"/>
        </w:tabs>
        <w:ind w:left="4536"/>
        <w:outlineLvl w:val="0"/>
      </w:pPr>
    </w:p>
    <w:p w14:paraId="526BDFB0" w14:textId="77777777" w:rsidR="00262C4B" w:rsidRDefault="00262C4B" w:rsidP="00A77CD1">
      <w:pPr>
        <w:tabs>
          <w:tab w:val="num" w:pos="200"/>
        </w:tabs>
        <w:ind w:left="4536"/>
        <w:outlineLvl w:val="0"/>
      </w:pPr>
    </w:p>
    <w:p w14:paraId="0F714373" w14:textId="77777777" w:rsidR="00262C4B" w:rsidRDefault="00262C4B" w:rsidP="00A77CD1">
      <w:pPr>
        <w:tabs>
          <w:tab w:val="num" w:pos="200"/>
        </w:tabs>
        <w:ind w:left="4536"/>
        <w:outlineLvl w:val="0"/>
      </w:pPr>
    </w:p>
    <w:p w14:paraId="07354475" w14:textId="77777777" w:rsidR="00262C4B" w:rsidRDefault="00262C4B" w:rsidP="00A77CD1">
      <w:pPr>
        <w:tabs>
          <w:tab w:val="num" w:pos="200"/>
        </w:tabs>
        <w:ind w:left="4536"/>
        <w:outlineLvl w:val="0"/>
      </w:pPr>
    </w:p>
    <w:p w14:paraId="21900064" w14:textId="77777777" w:rsidR="00262C4B" w:rsidRDefault="00262C4B" w:rsidP="00A77CD1">
      <w:pPr>
        <w:tabs>
          <w:tab w:val="num" w:pos="200"/>
        </w:tabs>
        <w:ind w:left="4536"/>
        <w:outlineLvl w:val="0"/>
      </w:pPr>
    </w:p>
    <w:p w14:paraId="2C6BC589" w14:textId="77777777" w:rsidR="00262C4B" w:rsidRDefault="00262C4B" w:rsidP="00A77CD1">
      <w:pPr>
        <w:tabs>
          <w:tab w:val="num" w:pos="200"/>
        </w:tabs>
        <w:ind w:left="4536"/>
        <w:outlineLvl w:val="0"/>
      </w:pPr>
    </w:p>
    <w:p w14:paraId="3D85DE01" w14:textId="77777777" w:rsidR="00262C4B" w:rsidRDefault="00262C4B" w:rsidP="00A77CD1">
      <w:pPr>
        <w:tabs>
          <w:tab w:val="num" w:pos="200"/>
        </w:tabs>
        <w:ind w:left="4536"/>
        <w:outlineLvl w:val="0"/>
      </w:pPr>
    </w:p>
    <w:p w14:paraId="53A29FE8" w14:textId="77777777" w:rsidR="00262C4B" w:rsidRDefault="00262C4B" w:rsidP="00A77CD1">
      <w:pPr>
        <w:tabs>
          <w:tab w:val="num" w:pos="200"/>
        </w:tabs>
        <w:ind w:left="4536"/>
        <w:outlineLvl w:val="0"/>
      </w:pPr>
    </w:p>
    <w:p w14:paraId="20DD756E" w14:textId="77777777" w:rsidR="00262C4B" w:rsidRDefault="00262C4B" w:rsidP="00A77CD1">
      <w:pPr>
        <w:tabs>
          <w:tab w:val="num" w:pos="200"/>
        </w:tabs>
        <w:ind w:left="4536"/>
        <w:outlineLvl w:val="0"/>
      </w:pPr>
    </w:p>
    <w:p w14:paraId="6AEEB0E2" w14:textId="77777777" w:rsidR="00262C4B" w:rsidRDefault="00262C4B" w:rsidP="00A77CD1">
      <w:pPr>
        <w:tabs>
          <w:tab w:val="num" w:pos="200"/>
        </w:tabs>
        <w:ind w:left="4536"/>
        <w:outlineLvl w:val="0"/>
      </w:pPr>
    </w:p>
    <w:p w14:paraId="6204C995" w14:textId="77777777" w:rsidR="00262C4B" w:rsidRDefault="00262C4B" w:rsidP="00A77CD1">
      <w:pPr>
        <w:tabs>
          <w:tab w:val="num" w:pos="200"/>
        </w:tabs>
        <w:ind w:left="4536"/>
        <w:outlineLvl w:val="0"/>
      </w:pPr>
    </w:p>
    <w:p w14:paraId="6CB64027" w14:textId="77777777" w:rsidR="00262C4B" w:rsidRDefault="00262C4B" w:rsidP="00A77CD1">
      <w:pPr>
        <w:tabs>
          <w:tab w:val="num" w:pos="200"/>
        </w:tabs>
        <w:ind w:left="4536"/>
        <w:outlineLvl w:val="0"/>
      </w:pPr>
    </w:p>
    <w:p w14:paraId="26C80F02" w14:textId="77777777" w:rsidR="00262C4B" w:rsidRDefault="00262C4B" w:rsidP="00A77CD1">
      <w:pPr>
        <w:tabs>
          <w:tab w:val="num" w:pos="200"/>
        </w:tabs>
        <w:ind w:left="4536"/>
        <w:outlineLvl w:val="0"/>
      </w:pPr>
    </w:p>
    <w:p w14:paraId="63F4767F" w14:textId="77777777" w:rsidR="00262C4B" w:rsidRDefault="00262C4B" w:rsidP="00A77CD1">
      <w:pPr>
        <w:tabs>
          <w:tab w:val="num" w:pos="200"/>
        </w:tabs>
        <w:ind w:left="4536"/>
        <w:outlineLvl w:val="0"/>
      </w:pPr>
    </w:p>
    <w:p w14:paraId="3472DDE0" w14:textId="77777777" w:rsidR="00262C4B" w:rsidRDefault="00262C4B" w:rsidP="00A77CD1">
      <w:pPr>
        <w:tabs>
          <w:tab w:val="num" w:pos="200"/>
        </w:tabs>
        <w:ind w:left="4536"/>
        <w:outlineLvl w:val="0"/>
      </w:pPr>
    </w:p>
    <w:p w14:paraId="6E100BD8" w14:textId="19654C64" w:rsidR="00A77CD1" w:rsidRDefault="00262C4B" w:rsidP="00A77CD1">
      <w:pPr>
        <w:tabs>
          <w:tab w:val="num" w:pos="200"/>
        </w:tabs>
        <w:ind w:left="4536"/>
        <w:outlineLvl w:val="0"/>
      </w:pPr>
      <w:r>
        <w:lastRenderedPageBreak/>
        <w:t xml:space="preserve">        </w:t>
      </w:r>
      <w:r w:rsidR="00A77CD1">
        <w:t xml:space="preserve">    </w:t>
      </w:r>
      <w:bookmarkStart w:id="3" w:name="_GoBack"/>
      <w:bookmarkEnd w:id="3"/>
      <w:r w:rsidR="00A77CD1">
        <w:t>Приложение</w:t>
      </w:r>
    </w:p>
    <w:p w14:paraId="4AFC7BC2" w14:textId="77777777" w:rsidR="00A77CD1" w:rsidRDefault="00A77CD1" w:rsidP="00A77CD1">
      <w:pPr>
        <w:tabs>
          <w:tab w:val="num" w:pos="200"/>
        </w:tabs>
        <w:ind w:left="4536"/>
        <w:outlineLvl w:val="0"/>
      </w:pPr>
      <w:r>
        <w:t xml:space="preserve"> </w:t>
      </w:r>
    </w:p>
    <w:p w14:paraId="16C6BCFA" w14:textId="3EF6FDA2" w:rsidR="00DC3AE5" w:rsidRPr="00567818" w:rsidRDefault="00A77CD1" w:rsidP="00A77CD1">
      <w:pPr>
        <w:tabs>
          <w:tab w:val="num" w:pos="200"/>
        </w:tabs>
        <w:ind w:left="4536"/>
        <w:outlineLvl w:val="0"/>
      </w:pPr>
      <w:r>
        <w:t xml:space="preserve">            </w:t>
      </w:r>
      <w:r w:rsidR="00DC3AE5" w:rsidRPr="00567818">
        <w:t>УТВЕРЖДЕНО</w:t>
      </w:r>
    </w:p>
    <w:p w14:paraId="614C70AD" w14:textId="31BEC347" w:rsidR="00DC3AE5" w:rsidRPr="00567818" w:rsidRDefault="00A77CD1" w:rsidP="00A77CD1">
      <w:pPr>
        <w:ind w:left="4536"/>
        <w:rPr>
          <w:color w:val="000000"/>
        </w:rPr>
      </w:pPr>
      <w:r>
        <w:rPr>
          <w:color w:val="000000"/>
        </w:rPr>
        <w:t xml:space="preserve">            решением </w:t>
      </w:r>
      <w:proofErr w:type="spellStart"/>
      <w:r>
        <w:rPr>
          <w:color w:val="000000"/>
        </w:rPr>
        <w:t>Утмановской</w:t>
      </w:r>
      <w:proofErr w:type="spellEnd"/>
      <w:r>
        <w:rPr>
          <w:color w:val="000000"/>
        </w:rPr>
        <w:t xml:space="preserve"> сельской Думы</w:t>
      </w:r>
    </w:p>
    <w:p w14:paraId="4C8B7CFB" w14:textId="69139736" w:rsidR="00DC3AE5" w:rsidRPr="00567818" w:rsidRDefault="00A77CD1" w:rsidP="00A77CD1">
      <w:pPr>
        <w:tabs>
          <w:tab w:val="num" w:pos="200"/>
        </w:tabs>
        <w:ind w:left="4536"/>
        <w:outlineLvl w:val="0"/>
      </w:pPr>
      <w:r>
        <w:t xml:space="preserve">           </w:t>
      </w:r>
      <w:r w:rsidR="00DC3AE5" w:rsidRPr="00567818">
        <w:t xml:space="preserve">от </w:t>
      </w:r>
      <w:r w:rsidR="00FB63B0">
        <w:t>25.10.</w:t>
      </w:r>
      <w:r w:rsidR="00DC3AE5" w:rsidRPr="00567818">
        <w:t xml:space="preserve"> 2021 № </w:t>
      </w:r>
      <w:r w:rsidR="00FB63B0">
        <w:t>48/136</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426EB048" w:rsidR="00DC3AE5" w:rsidRPr="00567818" w:rsidRDefault="00DC3AE5" w:rsidP="00FB63B0">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w:t>
      </w:r>
      <w:proofErr w:type="spellStart"/>
      <w:r w:rsidR="00A77CD1">
        <w:rPr>
          <w:b/>
          <w:bCs/>
          <w:color w:val="000000"/>
          <w:sz w:val="28"/>
          <w:szCs w:val="28"/>
        </w:rPr>
        <w:t>Утмановском</w:t>
      </w:r>
      <w:proofErr w:type="spellEnd"/>
      <w:r w:rsidR="00A77CD1">
        <w:rPr>
          <w:b/>
          <w:bCs/>
          <w:color w:val="000000"/>
          <w:sz w:val="28"/>
          <w:szCs w:val="28"/>
        </w:rPr>
        <w:t xml:space="preserve"> сельском поселении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5FD0724A"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w:t>
      </w:r>
      <w:proofErr w:type="spellStart"/>
      <w:r w:rsidR="00A77CD1">
        <w:rPr>
          <w:rFonts w:ascii="Times New Roman" w:hAnsi="Times New Roman" w:cs="Times New Roman"/>
          <w:color w:val="000000"/>
          <w:sz w:val="28"/>
          <w:szCs w:val="28"/>
        </w:rPr>
        <w:t>Утмановском</w:t>
      </w:r>
      <w:proofErr w:type="spellEnd"/>
      <w:r w:rsidR="00A77CD1">
        <w:rPr>
          <w:rFonts w:ascii="Times New Roman" w:hAnsi="Times New Roman" w:cs="Times New Roman"/>
          <w:color w:val="000000"/>
          <w:sz w:val="28"/>
          <w:szCs w:val="28"/>
        </w:rPr>
        <w:t xml:space="preserve"> сельском поселении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6DFE33B8"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E4297" w:rsidRPr="00AE4297">
        <w:rPr>
          <w:rFonts w:ascii="Times New Roman" w:hAnsi="Times New Roman" w:cs="Times New Roman"/>
          <w:color w:val="000000"/>
          <w:sz w:val="28"/>
          <w:szCs w:val="28"/>
        </w:rPr>
        <w:t>Утмановского</w:t>
      </w:r>
      <w:proofErr w:type="spellEnd"/>
      <w:r w:rsidR="00AE4297" w:rsidRPr="00AE4297">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6927578" w:rsidR="00DC3AE5" w:rsidRPr="00567818" w:rsidRDefault="00DC3AE5" w:rsidP="00FB63B0">
      <w:pPr>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AE4297">
        <w:rPr>
          <w:color w:val="000000"/>
          <w:sz w:val="28"/>
          <w:szCs w:val="28"/>
        </w:rPr>
        <w:t>А</w:t>
      </w:r>
      <w:r w:rsidRPr="00567818">
        <w:rPr>
          <w:color w:val="000000"/>
          <w:sz w:val="28"/>
          <w:szCs w:val="28"/>
        </w:rPr>
        <w:t>дминистрацией</w:t>
      </w:r>
      <w:r w:rsidRPr="00567818">
        <w:rPr>
          <w:color w:val="000000"/>
        </w:rPr>
        <w:t xml:space="preserve"> </w:t>
      </w:r>
      <w:proofErr w:type="spellStart"/>
      <w:r w:rsidR="00AE4297" w:rsidRPr="00AE4297">
        <w:rPr>
          <w:color w:val="000000"/>
          <w:sz w:val="28"/>
          <w:szCs w:val="28"/>
        </w:rPr>
        <w:t>Утмановского</w:t>
      </w:r>
      <w:proofErr w:type="spellEnd"/>
      <w:r w:rsidR="00AE4297" w:rsidRPr="00AE4297">
        <w:rPr>
          <w:color w:val="000000"/>
          <w:sz w:val="28"/>
          <w:szCs w:val="28"/>
        </w:rPr>
        <w:t xml:space="preserve"> сельского поселения</w:t>
      </w:r>
      <w:r w:rsidRPr="00567818">
        <w:rPr>
          <w:i/>
          <w:iCs/>
          <w:color w:val="000000"/>
        </w:rPr>
        <w:t xml:space="preserve"> </w:t>
      </w:r>
      <w:r w:rsidRPr="00567818">
        <w:rPr>
          <w:color w:val="000000"/>
          <w:sz w:val="28"/>
          <w:szCs w:val="28"/>
        </w:rPr>
        <w:t xml:space="preserve">(далее – </w:t>
      </w:r>
      <w:r w:rsidR="00AE4297">
        <w:rPr>
          <w:color w:val="000000"/>
          <w:sz w:val="28"/>
          <w:szCs w:val="28"/>
        </w:rPr>
        <w:t>А</w:t>
      </w:r>
      <w:r w:rsidRPr="00567818">
        <w:rPr>
          <w:color w:val="000000"/>
          <w:sz w:val="28"/>
          <w:szCs w:val="28"/>
        </w:rPr>
        <w:t>дминистрация).</w:t>
      </w:r>
    </w:p>
    <w:p w14:paraId="4136CC9A" w14:textId="711912FF" w:rsidR="00DC3AE5" w:rsidRPr="00567818" w:rsidRDefault="00DC3AE5" w:rsidP="00FB63B0">
      <w:pPr>
        <w:ind w:firstLine="709"/>
        <w:contextualSpacing/>
        <w:jc w:val="both"/>
        <w:rPr>
          <w:sz w:val="28"/>
          <w:szCs w:val="28"/>
        </w:rPr>
      </w:pPr>
      <w:r w:rsidRPr="00567818">
        <w:rPr>
          <w:color w:val="000000"/>
          <w:sz w:val="28"/>
          <w:szCs w:val="28"/>
        </w:rPr>
        <w:t>1.4. Должностным лиц</w:t>
      </w:r>
      <w:r w:rsidR="001924E7">
        <w:rPr>
          <w:color w:val="000000"/>
          <w:sz w:val="28"/>
          <w:szCs w:val="28"/>
        </w:rPr>
        <w:t>ом</w:t>
      </w:r>
      <w:r w:rsidRPr="00567818">
        <w:rPr>
          <w:color w:val="000000"/>
          <w:sz w:val="28"/>
          <w:szCs w:val="28"/>
        </w:rPr>
        <w:t xml:space="preserve"> </w:t>
      </w:r>
      <w:r w:rsidR="00AE4297">
        <w:rPr>
          <w:color w:val="000000"/>
          <w:sz w:val="28"/>
          <w:szCs w:val="28"/>
        </w:rPr>
        <w:t>А</w:t>
      </w:r>
      <w:r w:rsidRPr="00567818">
        <w:rPr>
          <w:color w:val="000000"/>
          <w:sz w:val="28"/>
          <w:szCs w:val="28"/>
        </w:rPr>
        <w:t>дминистрации, уполномоченным осуществлять муниципальный контроль на автомобильном транспорте, явля</w:t>
      </w:r>
      <w:r w:rsidR="000106B4">
        <w:rPr>
          <w:color w:val="000000"/>
          <w:sz w:val="28"/>
          <w:szCs w:val="28"/>
        </w:rPr>
        <w:t>е</w:t>
      </w:r>
      <w:r w:rsidRPr="00567818">
        <w:rPr>
          <w:color w:val="000000"/>
          <w:sz w:val="28"/>
          <w:szCs w:val="28"/>
        </w:rPr>
        <w:t xml:space="preserve">тся </w:t>
      </w:r>
      <w:r w:rsidR="001924E7">
        <w:rPr>
          <w:color w:val="000000"/>
          <w:sz w:val="28"/>
          <w:szCs w:val="28"/>
        </w:rPr>
        <w:t>специалист Администрации</w:t>
      </w:r>
      <w:r w:rsidRPr="00567818">
        <w:rPr>
          <w:color w:val="000000"/>
          <w:sz w:val="28"/>
          <w:szCs w:val="28"/>
        </w:rPr>
        <w:t xml:space="preserve"> </w:t>
      </w:r>
      <w:r w:rsidR="001924E7">
        <w:rPr>
          <w:i/>
          <w:iCs/>
          <w:color w:val="FF0000"/>
        </w:rPr>
        <w:t xml:space="preserve"> </w:t>
      </w:r>
      <w:r w:rsidRPr="00AE4297">
        <w:rPr>
          <w:color w:val="FF0000"/>
          <w:sz w:val="28"/>
          <w:szCs w:val="28"/>
        </w:rPr>
        <w:t xml:space="preserve"> </w:t>
      </w:r>
      <w:r w:rsidRPr="00567818">
        <w:rPr>
          <w:color w:val="000000"/>
          <w:sz w:val="28"/>
          <w:szCs w:val="28"/>
        </w:rPr>
        <w:t>(далее также – должностн</w:t>
      </w:r>
      <w:r w:rsidR="001924E7">
        <w:rPr>
          <w:color w:val="000000"/>
          <w:sz w:val="28"/>
          <w:szCs w:val="28"/>
        </w:rPr>
        <w:t>ое</w:t>
      </w:r>
      <w:r w:rsidRPr="00567818">
        <w:rPr>
          <w:color w:val="000000"/>
          <w:sz w:val="28"/>
          <w:szCs w:val="28"/>
        </w:rPr>
        <w:t xml:space="preserve"> лиц</w:t>
      </w:r>
      <w:r w:rsidR="001924E7">
        <w:rPr>
          <w:color w:val="000000"/>
          <w:sz w:val="28"/>
          <w:szCs w:val="28"/>
        </w:rPr>
        <w:t>о</w:t>
      </w:r>
      <w:r w:rsidRPr="00567818">
        <w:rPr>
          <w:color w:val="000000"/>
          <w:sz w:val="28"/>
          <w:szCs w:val="28"/>
        </w:rPr>
        <w:t>, уполномоченн</w:t>
      </w:r>
      <w:r w:rsidR="001924E7">
        <w:rPr>
          <w:color w:val="000000"/>
          <w:sz w:val="28"/>
          <w:szCs w:val="28"/>
        </w:rPr>
        <w:t>ое</w:t>
      </w:r>
      <w:r w:rsidRPr="00567818">
        <w:rPr>
          <w:color w:val="000000"/>
          <w:sz w:val="28"/>
          <w:szCs w:val="28"/>
        </w:rPr>
        <w:t xml:space="preserve">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w:t>
      </w:r>
      <w:r w:rsidR="001924E7">
        <w:rPr>
          <w:color w:val="000000"/>
          <w:sz w:val="28"/>
          <w:szCs w:val="28"/>
        </w:rPr>
        <w:t>ого</w:t>
      </w:r>
      <w:r w:rsidRPr="00567818">
        <w:rPr>
          <w:color w:val="000000"/>
          <w:sz w:val="28"/>
          <w:szCs w:val="28"/>
        </w:rPr>
        <w:t xml:space="preserve"> должностн</w:t>
      </w:r>
      <w:r w:rsidR="001924E7">
        <w:rPr>
          <w:color w:val="000000"/>
          <w:sz w:val="28"/>
          <w:szCs w:val="28"/>
        </w:rPr>
        <w:t>ого</w:t>
      </w:r>
      <w:r w:rsidRPr="00567818">
        <w:rPr>
          <w:color w:val="000000"/>
          <w:sz w:val="28"/>
          <w:szCs w:val="28"/>
        </w:rPr>
        <w:t xml:space="preserve"> лиц</w:t>
      </w:r>
      <w:r w:rsidR="001924E7">
        <w:rPr>
          <w:color w:val="000000"/>
          <w:sz w:val="28"/>
          <w:szCs w:val="28"/>
        </w:rPr>
        <w:t>а</w:t>
      </w:r>
      <w:r w:rsidRPr="00567818">
        <w:rPr>
          <w:color w:val="000000"/>
          <w:sz w:val="28"/>
          <w:szCs w:val="28"/>
        </w:rPr>
        <w:t xml:space="preserve"> </w:t>
      </w:r>
      <w:r w:rsidR="001924E7">
        <w:rPr>
          <w:color w:val="000000"/>
          <w:sz w:val="28"/>
          <w:szCs w:val="28"/>
        </w:rPr>
        <w:t>А</w:t>
      </w:r>
      <w:r w:rsidRPr="00567818">
        <w:rPr>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FB63B0">
      <w:pPr>
        <w:ind w:firstLine="709"/>
        <w:contextualSpacing/>
        <w:jc w:val="both"/>
        <w:rPr>
          <w:sz w:val="28"/>
          <w:szCs w:val="28"/>
        </w:rPr>
      </w:pPr>
      <w:r w:rsidRPr="0056781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4F952C25"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28CB70D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69FAAC3B"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1E60E052"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
    <w:p w14:paraId="058A68A8" w14:textId="77777777" w:rsidR="00DC3AE5" w:rsidRPr="00567818" w:rsidRDefault="00DC3AE5" w:rsidP="00FB63B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FB63B0">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2C55B099"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56781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CE698ED" w:rsidR="00DC3AE5" w:rsidRPr="00567818" w:rsidRDefault="00DC3AE5" w:rsidP="00FB63B0">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w:t>
      </w:r>
      <w:r w:rsidR="00AE4297">
        <w:rPr>
          <w:rFonts w:ascii="Times New Roman" w:hAnsi="Times New Roman" w:cs="Times New Roman"/>
          <w:color w:val="000000"/>
          <w:sz w:val="28"/>
          <w:szCs w:val="28"/>
        </w:rPr>
        <w:t xml:space="preserve">вляет информацию об этом главе Администрации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56F76352"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1134E84B" w14:textId="3E026E6C" w:rsidR="00DC3AE5" w:rsidRDefault="00AE4297" w:rsidP="00FB63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14:paraId="46B9FFF1" w14:textId="689C9811" w:rsidR="00FB63B0" w:rsidRPr="00567818" w:rsidRDefault="00FB63B0" w:rsidP="00FB63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профилактический визит.</w:t>
      </w:r>
    </w:p>
    <w:p w14:paraId="2DBF5B2D" w14:textId="036680C8"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 xml:space="preserve">Информирование осуществляется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w:t>
      </w:r>
      <w:r w:rsidRPr="00243C6F">
        <w:rPr>
          <w:rFonts w:ascii="Times New Roman" w:hAnsi="Times New Roman" w:cs="Times New Roman"/>
          <w:sz w:val="28"/>
          <w:szCs w:val="28"/>
        </w:rPr>
        <w:t xml:space="preserve">сайте </w:t>
      </w:r>
      <w:r w:rsidR="001924E7" w:rsidRPr="00243C6F">
        <w:rPr>
          <w:rFonts w:ascii="Times New Roman" w:hAnsi="Times New Roman" w:cs="Times New Roman"/>
          <w:sz w:val="28"/>
          <w:szCs w:val="28"/>
        </w:rPr>
        <w:t>А</w:t>
      </w:r>
      <w:r w:rsidRPr="00243C6F">
        <w:rPr>
          <w:rFonts w:ascii="Times New Roman" w:hAnsi="Times New Roman" w:cs="Times New Roman"/>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3C6F">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43C6F">
        <w:rPr>
          <w:rFonts w:ascii="Times New Roman" w:hAnsi="Times New Roman" w:cs="Times New Roman"/>
          <w:sz w:val="28"/>
          <w:szCs w:val="28"/>
        </w:rPr>
        <w:t xml:space="preserve">официального сайта </w:t>
      </w:r>
      <w:r w:rsidR="001924E7" w:rsidRPr="00243C6F">
        <w:rPr>
          <w:rFonts w:ascii="Times New Roman" w:hAnsi="Times New Roman" w:cs="Times New Roman"/>
          <w:sz w:val="28"/>
          <w:szCs w:val="28"/>
        </w:rPr>
        <w:t>А</w:t>
      </w:r>
      <w:r w:rsidRPr="00243C6F">
        <w:rPr>
          <w:rFonts w:ascii="Times New Roman" w:hAnsi="Times New Roman" w:cs="Times New Roman"/>
          <w:sz w:val="28"/>
          <w:szCs w:val="28"/>
        </w:rPr>
        <w:t>дминистрации</w:t>
      </w:r>
      <w:r w:rsidRPr="00243C6F">
        <w:rPr>
          <w:rFonts w:ascii="Times New Roman" w:hAnsi="Times New Roman" w:cs="Times New Roman"/>
          <w:sz w:val="28"/>
          <w:szCs w:val="28"/>
          <w:shd w:val="clear" w:color="auto" w:fill="FFFFFF"/>
        </w:rPr>
        <w:t>)</w:t>
      </w:r>
      <w:r w:rsidRPr="00243C6F">
        <w:rPr>
          <w:rFonts w:ascii="Times New Roman" w:hAnsi="Times New Roman" w:cs="Times New Roman"/>
          <w:sz w:val="28"/>
          <w:szCs w:val="28"/>
        </w:rPr>
        <w:t xml:space="preserve">, </w:t>
      </w:r>
      <w:r w:rsidRPr="00567818">
        <w:rPr>
          <w:rFonts w:ascii="Times New Roman" w:hAnsi="Times New Roman" w:cs="Times New Roman"/>
          <w:color w:val="000000"/>
          <w:sz w:val="28"/>
          <w:szCs w:val="28"/>
        </w:rPr>
        <w:t>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14:paraId="2119A790" w14:textId="1E9F548E"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1FBBE7C"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AE4297">
        <w:rPr>
          <w:rFonts w:ascii="Times New Roman" w:hAnsi="Times New Roman" w:cs="Times New Roman"/>
          <w:color w:val="000000"/>
          <w:sz w:val="28"/>
          <w:szCs w:val="28"/>
        </w:rPr>
        <w:t xml:space="preserve"> </w:t>
      </w:r>
      <w:proofErr w:type="spellStart"/>
      <w:r w:rsidR="00AE4297">
        <w:rPr>
          <w:rFonts w:ascii="Times New Roman" w:hAnsi="Times New Roman" w:cs="Times New Roman"/>
          <w:color w:val="000000"/>
          <w:sz w:val="28"/>
          <w:szCs w:val="28"/>
        </w:rPr>
        <w:t>Утмановского</w:t>
      </w:r>
      <w:proofErr w:type="spellEnd"/>
      <w:r w:rsidR="00AE4297">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67BA29BA"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235890B4" w14:textId="0F23B1AA"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подписываемым главой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42E16836" w:rsidR="00DC3AE5" w:rsidRPr="00567818" w:rsidRDefault="00DC3AE5" w:rsidP="00FB63B0">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AE4297">
        <w:rPr>
          <w:color w:val="000000"/>
          <w:sz w:val="28"/>
          <w:szCs w:val="28"/>
        </w:rPr>
        <w:t>А</w:t>
      </w:r>
      <w:r w:rsidRPr="00567818">
        <w:rPr>
          <w:color w:val="000000"/>
          <w:sz w:val="28"/>
          <w:szCs w:val="28"/>
        </w:rPr>
        <w:t xml:space="preserve">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w:t>
      </w:r>
      <w:r w:rsidR="00AE4297">
        <w:rPr>
          <w:color w:val="000000"/>
          <w:sz w:val="28"/>
          <w:szCs w:val="28"/>
        </w:rPr>
        <w:t>Администрации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FB63B0">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18F05C03"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E429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5928A586"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главой </w:t>
      </w:r>
      <w:proofErr w:type="spellStart"/>
      <w:r w:rsidR="002B2A78">
        <w:rPr>
          <w:rFonts w:ascii="Times New Roman" w:hAnsi="Times New Roman" w:cs="Times New Roman"/>
          <w:color w:val="000000"/>
          <w:sz w:val="28"/>
          <w:szCs w:val="28"/>
        </w:rPr>
        <w:t>Утмановского</w:t>
      </w:r>
      <w:proofErr w:type="spellEnd"/>
      <w:r w:rsidR="002B2A78">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864D4A1"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35568A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proofErr w:type="spellStart"/>
      <w:r w:rsidR="002B2A78">
        <w:rPr>
          <w:rFonts w:ascii="Times New Roman" w:hAnsi="Times New Roman" w:cs="Times New Roman"/>
          <w:color w:val="000000"/>
          <w:sz w:val="28"/>
          <w:szCs w:val="28"/>
        </w:rPr>
        <w:t>Утмановского</w:t>
      </w:r>
      <w:proofErr w:type="spellEnd"/>
      <w:r w:rsidR="002B2A78">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FB63B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FB63B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FB63B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
    <w:p w14:paraId="17CAC156" w14:textId="77777777" w:rsidR="00DC3AE5" w:rsidRPr="00567818" w:rsidRDefault="00DC3AE5" w:rsidP="00FB63B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FB63B0">
      <w:pPr>
        <w:pStyle w:val="ConsPlusNormal"/>
        <w:ind w:firstLine="0"/>
        <w:jc w:val="center"/>
        <w:rPr>
          <w:rFonts w:ascii="Times New Roman" w:hAnsi="Times New Roman" w:cs="Times New Roman"/>
          <w:b/>
          <w:bCs/>
          <w:color w:val="000000"/>
          <w:sz w:val="28"/>
          <w:szCs w:val="28"/>
        </w:rPr>
      </w:pPr>
    </w:p>
    <w:p w14:paraId="1CF370B1" w14:textId="692D699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FB63B0">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567818" w:rsidRDefault="00DC3AE5" w:rsidP="00FB63B0">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567818">
        <w:rPr>
          <w:color w:val="000000"/>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2E55F5B3"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без взаимодействия с контролируемыми лицами.</w:t>
      </w:r>
    </w:p>
    <w:p w14:paraId="3A4CCC65"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FB63B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A959C53" w:rsidR="00DC3AE5" w:rsidRPr="00567818" w:rsidRDefault="00DC3AE5" w:rsidP="00FB63B0">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w:t>
      </w:r>
      <w:r w:rsidR="002B2A7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24604A4F" w14:textId="4FF44DB1"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4DFE0A73"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2B2A7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4A2B8BF" w:rsidR="00DC3AE5" w:rsidRPr="00567818" w:rsidRDefault="00200232" w:rsidP="00FB63B0">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2B2A78">
        <w:rPr>
          <w:rFonts w:ascii="Times New Roman" w:hAnsi="Times New Roman" w:cs="Times New Roman"/>
          <w:color w:val="000000"/>
          <w:sz w:val="28"/>
          <w:szCs w:val="28"/>
        </w:rPr>
        <w:t>Утмановского</w:t>
      </w:r>
      <w:proofErr w:type="spellEnd"/>
      <w:r w:rsidR="002B2A78">
        <w:rPr>
          <w:rFonts w:ascii="Times New Roman" w:hAnsi="Times New Roman" w:cs="Times New Roman"/>
          <w:color w:val="000000"/>
          <w:sz w:val="28"/>
          <w:szCs w:val="28"/>
        </w:rPr>
        <w:t xml:space="preserve"> сельского поселения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2B2A7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FB63B0">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E46D4C9" w:rsidR="00DC3AE5" w:rsidRPr="00567818" w:rsidRDefault="00200232" w:rsidP="00FB63B0">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2B2A7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00DC3AE5" w:rsidRPr="00567818">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FB63B0">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FB63B0">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FB63B0">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FB63B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FB63B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FB63B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6B2B218F" w14:textId="5B7CFCD8"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FB63B0">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567818">
        <w:rPr>
          <w:rFonts w:ascii="Times New Roman" w:hAnsi="Times New Roman" w:cs="Times New Roman"/>
          <w:color w:val="000000"/>
          <w:sz w:val="28"/>
          <w:szCs w:val="28"/>
          <w:shd w:val="clear" w:color="auto" w:fill="FFFFFF"/>
        </w:rPr>
        <w:lastRenderedPageBreak/>
        <w:t>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25AD9631"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1924E7">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146E7EEC" w:rsidR="00DC3AE5" w:rsidRPr="00567818" w:rsidRDefault="00200232"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1924E7">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FB63B0">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xml:space="preserve">,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FB63B0">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7246DBF7"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E761D2D" w:rsidR="00DC3AE5" w:rsidRPr="00567818" w:rsidRDefault="00200232"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1924E7">
        <w:rPr>
          <w:rFonts w:ascii="Times New Roman" w:hAnsi="Times New Roman" w:cs="Times New Roman"/>
          <w:color w:val="000000"/>
          <w:sz w:val="28"/>
          <w:szCs w:val="28"/>
        </w:rPr>
        <w:t>19</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A6224">
        <w:rPr>
          <w:rFonts w:ascii="Times New Roman" w:hAnsi="Times New Roman" w:cs="Times New Roman"/>
          <w:sz w:val="28"/>
          <w:szCs w:val="28"/>
        </w:rPr>
        <w:t>Кировской области</w:t>
      </w:r>
      <w:proofErr w:type="gramStart"/>
      <w:r w:rsidR="00DF2D80">
        <w:rPr>
          <w:rFonts w:ascii="Times New Roman" w:hAnsi="Times New Roman" w:cs="Times New Roman"/>
          <w:sz w:val="28"/>
          <w:szCs w:val="28"/>
        </w:rPr>
        <w:t xml:space="preserve"> </w:t>
      </w:r>
      <w:r w:rsidR="00DC3AE5" w:rsidRPr="00567818">
        <w:rPr>
          <w:rFonts w:ascii="Times New Roman" w:hAnsi="Times New Roman" w:cs="Times New Roman"/>
          <w:color w:val="000000"/>
          <w:sz w:val="28"/>
          <w:szCs w:val="28"/>
        </w:rPr>
        <w:t>,</w:t>
      </w:r>
      <w:proofErr w:type="gramEnd"/>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p>
    <w:p w14:paraId="6677F84B" w14:textId="08E66AF9" w:rsidR="00DC3AE5" w:rsidRPr="00567818" w:rsidRDefault="00DC3AE5" w:rsidP="00FB63B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1924E7">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FB63B0">
      <w:pPr>
        <w:pStyle w:val="ConsPlusNormal"/>
        <w:ind w:firstLine="0"/>
        <w:jc w:val="center"/>
        <w:rPr>
          <w:rFonts w:ascii="Times New Roman" w:hAnsi="Times New Roman" w:cs="Times New Roman"/>
          <w:b/>
          <w:bCs/>
          <w:color w:val="000000"/>
          <w:sz w:val="28"/>
          <w:szCs w:val="28"/>
        </w:rPr>
      </w:pPr>
    </w:p>
    <w:p w14:paraId="182A66A3" w14:textId="18970C63"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w:t>
      </w:r>
      <w:r w:rsidR="001924E7">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14:paraId="5B6C28ED"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2D361045"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4277F">
        <w:rPr>
          <w:rFonts w:ascii="Times New Roman" w:hAnsi="Times New Roman" w:cs="Times New Roman"/>
          <w:color w:val="000000"/>
          <w:sz w:val="28"/>
          <w:szCs w:val="28"/>
        </w:rPr>
        <w:t xml:space="preserve">Администрации </w:t>
      </w:r>
      <w:proofErr w:type="spellStart"/>
      <w:r w:rsidR="0084277F">
        <w:rPr>
          <w:rFonts w:ascii="Times New Roman" w:hAnsi="Times New Roman" w:cs="Times New Roman"/>
          <w:color w:val="000000"/>
          <w:sz w:val="28"/>
          <w:szCs w:val="28"/>
        </w:rPr>
        <w:t>Утмановского</w:t>
      </w:r>
      <w:proofErr w:type="spellEnd"/>
      <w:r w:rsidR="0084277F">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color w:val="000000"/>
          <w:sz w:val="28"/>
          <w:szCs w:val="28"/>
        </w:rPr>
        <w:t xml:space="preserve">с предварительным информированием </w:t>
      </w:r>
      <w:r w:rsidR="0084277F">
        <w:rPr>
          <w:rFonts w:ascii="Times New Roman" w:hAnsi="Times New Roman" w:cs="Times New Roman"/>
          <w:color w:val="000000"/>
          <w:sz w:val="28"/>
          <w:szCs w:val="28"/>
        </w:rPr>
        <w:t xml:space="preserve">главы </w:t>
      </w:r>
      <w:proofErr w:type="spellStart"/>
      <w:r w:rsidR="0084277F">
        <w:rPr>
          <w:rFonts w:ascii="Times New Roman" w:hAnsi="Times New Roman" w:cs="Times New Roman"/>
          <w:color w:val="000000"/>
          <w:sz w:val="28"/>
          <w:szCs w:val="28"/>
        </w:rPr>
        <w:t>Утмановского</w:t>
      </w:r>
      <w:proofErr w:type="spellEnd"/>
      <w:r w:rsidR="0084277F">
        <w:rPr>
          <w:rFonts w:ascii="Times New Roman" w:hAnsi="Times New Roman" w:cs="Times New Roman"/>
          <w:color w:val="000000"/>
          <w:sz w:val="28"/>
          <w:szCs w:val="28"/>
        </w:rPr>
        <w:t xml:space="preserve"> сельского поселения</w:t>
      </w:r>
      <w:r w:rsidR="00243C6F">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43EFE705"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w:t>
      </w:r>
      <w:r w:rsidR="00243C6F">
        <w:rPr>
          <w:rFonts w:ascii="Times New Roman" w:hAnsi="Times New Roman" w:cs="Times New Roman"/>
          <w:color w:val="000000"/>
          <w:sz w:val="28"/>
          <w:szCs w:val="28"/>
        </w:rPr>
        <w:t xml:space="preserve">  </w:t>
      </w:r>
      <w:proofErr w:type="spellStart"/>
      <w:r w:rsidR="00243C6F">
        <w:rPr>
          <w:rFonts w:ascii="Times New Roman" w:hAnsi="Times New Roman" w:cs="Times New Roman"/>
          <w:color w:val="000000"/>
          <w:sz w:val="28"/>
          <w:szCs w:val="28"/>
        </w:rPr>
        <w:t>Утмановского</w:t>
      </w:r>
      <w:proofErr w:type="spellEnd"/>
      <w:r w:rsidR="00243C6F">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w:t>
      </w:r>
    </w:p>
    <w:p w14:paraId="18AFF8EE" w14:textId="03FB14BF"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4BF8295D"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на предписание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7EB55FA4" w14:textId="613D5D03"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(должностным лицом, уполномоченным на рассмотрение жалобы).</w:t>
      </w:r>
    </w:p>
    <w:p w14:paraId="0F2303AD" w14:textId="77777777"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2383C3A" w:rsidR="00DC3AE5" w:rsidRPr="00567818" w:rsidRDefault="00DC3AE5" w:rsidP="00FB63B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w:t>
      </w:r>
      <w:r w:rsidR="00243C6F">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2F479DCA" w14:textId="7909094F" w:rsidR="00DC3AE5" w:rsidRPr="00567818" w:rsidRDefault="00DC3AE5" w:rsidP="00FB63B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E23A10">
        <w:rPr>
          <w:rFonts w:ascii="Times New Roman" w:hAnsi="Times New Roman" w:cs="Times New Roman"/>
          <w:color w:val="000000"/>
          <w:sz w:val="28"/>
          <w:szCs w:val="28"/>
        </w:rPr>
        <w:t>Утмановского</w:t>
      </w:r>
      <w:proofErr w:type="spellEnd"/>
      <w:r w:rsidR="00E23A10">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FB63B0">
      <w:pPr>
        <w:pStyle w:val="14"/>
        <w:ind w:firstLine="709"/>
        <w:jc w:val="both"/>
        <w:rPr>
          <w:rFonts w:ascii="Times New Roman" w:hAnsi="Times New Roman" w:cs="Times New Roman"/>
          <w:color w:val="000000"/>
          <w:sz w:val="28"/>
          <w:szCs w:val="28"/>
        </w:rPr>
      </w:pPr>
    </w:p>
    <w:p w14:paraId="7CEDD8E2" w14:textId="77777777" w:rsidR="00DC3AE5" w:rsidRPr="00567818" w:rsidRDefault="00DC3AE5" w:rsidP="00FB63B0">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FB63B0">
      <w:pPr>
        <w:pStyle w:val="14"/>
        <w:jc w:val="center"/>
        <w:rPr>
          <w:rFonts w:ascii="Times New Roman" w:hAnsi="Times New Roman" w:cs="Times New Roman"/>
          <w:b/>
          <w:bCs/>
          <w:color w:val="000000"/>
          <w:sz w:val="28"/>
          <w:szCs w:val="28"/>
        </w:rPr>
      </w:pPr>
    </w:p>
    <w:p w14:paraId="44FF5A77" w14:textId="77777777" w:rsidR="00DC3AE5" w:rsidRPr="00567818" w:rsidRDefault="00DC3AE5" w:rsidP="00FB63B0">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3DA379B" w:rsidR="00DC3AE5" w:rsidRPr="00243C6F" w:rsidRDefault="00DC3AE5" w:rsidP="00FB63B0">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43C6F" w:rsidRPr="00243C6F">
        <w:rPr>
          <w:bCs/>
          <w:color w:val="000000"/>
          <w:sz w:val="28"/>
          <w:szCs w:val="28"/>
        </w:rPr>
        <w:t xml:space="preserve">решением </w:t>
      </w:r>
      <w:proofErr w:type="spellStart"/>
      <w:r w:rsidR="00243C6F" w:rsidRPr="00243C6F">
        <w:rPr>
          <w:bCs/>
          <w:color w:val="000000"/>
          <w:sz w:val="28"/>
          <w:szCs w:val="28"/>
        </w:rPr>
        <w:t>Утмановской</w:t>
      </w:r>
      <w:proofErr w:type="spellEnd"/>
      <w:r w:rsidR="00243C6F" w:rsidRPr="00243C6F">
        <w:rPr>
          <w:bCs/>
          <w:color w:val="000000"/>
          <w:sz w:val="28"/>
          <w:szCs w:val="28"/>
        </w:rPr>
        <w:t xml:space="preserve"> сельской Думы</w:t>
      </w:r>
      <w:r w:rsidR="00243C6F">
        <w:rPr>
          <w:bCs/>
          <w:color w:val="000000"/>
          <w:sz w:val="28"/>
          <w:szCs w:val="28"/>
        </w:rPr>
        <w:t>.</w:t>
      </w:r>
    </w:p>
    <w:p w14:paraId="306448E4" w14:textId="60DAC6C7" w:rsidR="00DC3AE5" w:rsidRPr="00567818" w:rsidRDefault="00DC3AE5" w:rsidP="00200232">
      <w:pPr>
        <w:pStyle w:val="ConsPlusNormal"/>
        <w:ind w:firstLine="0"/>
        <w:jc w:val="right"/>
        <w:rPr>
          <w:rFonts w:ascii="Times New Roman" w:hAnsi="Times New Roman" w:cs="Times New Roman"/>
          <w:color w:val="000000"/>
        </w:rPr>
      </w:pPr>
    </w:p>
    <w:p w14:paraId="297DCAE6" w14:textId="77777777" w:rsidR="00915CD9" w:rsidRDefault="00E434F3"/>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0F75A" w14:textId="77777777" w:rsidR="00E434F3" w:rsidRDefault="00E434F3" w:rsidP="00DC3AE5">
      <w:r>
        <w:separator/>
      </w:r>
    </w:p>
  </w:endnote>
  <w:endnote w:type="continuationSeparator" w:id="0">
    <w:p w14:paraId="36EB79EA" w14:textId="77777777" w:rsidR="00E434F3" w:rsidRDefault="00E434F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60FD4" w14:textId="77777777" w:rsidR="00E434F3" w:rsidRDefault="00E434F3" w:rsidP="00DC3AE5">
      <w:r>
        <w:separator/>
      </w:r>
    </w:p>
  </w:footnote>
  <w:footnote w:type="continuationSeparator" w:id="0">
    <w:p w14:paraId="0014F260" w14:textId="77777777" w:rsidR="00E434F3" w:rsidRDefault="00E434F3"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E434F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62C4B">
      <w:rPr>
        <w:rStyle w:val="afb"/>
        <w:noProof/>
      </w:rPr>
      <w:t>4</w:t>
    </w:r>
    <w:r>
      <w:rPr>
        <w:rStyle w:val="afb"/>
      </w:rPr>
      <w:fldChar w:fldCharType="end"/>
    </w:r>
  </w:p>
  <w:p w14:paraId="163441D5" w14:textId="77777777" w:rsidR="00E90F25" w:rsidRDefault="00E434F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06B4"/>
    <w:rsid w:val="000A0F1D"/>
    <w:rsid w:val="00113DCB"/>
    <w:rsid w:val="001924E7"/>
    <w:rsid w:val="00200232"/>
    <w:rsid w:val="00243C6F"/>
    <w:rsid w:val="00262C4B"/>
    <w:rsid w:val="002B2A78"/>
    <w:rsid w:val="0030439F"/>
    <w:rsid w:val="00533FEB"/>
    <w:rsid w:val="00567818"/>
    <w:rsid w:val="00672020"/>
    <w:rsid w:val="006A6224"/>
    <w:rsid w:val="007027C1"/>
    <w:rsid w:val="0084277F"/>
    <w:rsid w:val="00863050"/>
    <w:rsid w:val="00935631"/>
    <w:rsid w:val="009D07EB"/>
    <w:rsid w:val="009E772A"/>
    <w:rsid w:val="00A55FED"/>
    <w:rsid w:val="00A77CD1"/>
    <w:rsid w:val="00AE4297"/>
    <w:rsid w:val="00DC3AE5"/>
    <w:rsid w:val="00DE73EA"/>
    <w:rsid w:val="00DF2D80"/>
    <w:rsid w:val="00DF7947"/>
    <w:rsid w:val="00E14183"/>
    <w:rsid w:val="00E23A10"/>
    <w:rsid w:val="00E434F3"/>
    <w:rsid w:val="00FB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86C8-FFFD-4324-BB83-35A9E904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6018</Words>
  <Characters>34305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Utmanovo</cp:lastModifiedBy>
  <cp:revision>8</cp:revision>
  <dcterms:created xsi:type="dcterms:W3CDTF">2021-09-27T13:07:00Z</dcterms:created>
  <dcterms:modified xsi:type="dcterms:W3CDTF">2021-10-29T12:00:00Z</dcterms:modified>
</cp:coreProperties>
</file>