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D3" w:rsidRDefault="007869D3" w:rsidP="00EE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17" w:rsidRPr="008564AD" w:rsidRDefault="008564AD" w:rsidP="00EE5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4A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4AD">
        <w:rPr>
          <w:rFonts w:ascii="Times New Roman" w:hAnsi="Times New Roman" w:cs="Times New Roman"/>
          <w:b/>
          <w:sz w:val="28"/>
          <w:szCs w:val="28"/>
        </w:rPr>
        <w:t>УТМАНОВСКАЯ   СЕЛЬСКАЯ  ДУМА</w:t>
      </w:r>
    </w:p>
    <w:p w:rsidR="008564AD" w:rsidRDefault="008564AD" w:rsidP="00EE5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4AD">
        <w:rPr>
          <w:rFonts w:ascii="Times New Roman" w:hAnsi="Times New Roman" w:cs="Times New Roman"/>
          <w:b/>
          <w:sz w:val="28"/>
          <w:szCs w:val="28"/>
        </w:rPr>
        <w:t xml:space="preserve">      ПОДОСИНОВСКОГО РАЙОНА КИРОВСКОЙ  ОБЛАСТИ</w:t>
      </w:r>
    </w:p>
    <w:p w:rsidR="008564AD" w:rsidRPr="008564AD" w:rsidRDefault="008564AD" w:rsidP="00EE5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ПЯТОГО СОЗЫВА</w:t>
      </w:r>
    </w:p>
    <w:p w:rsidR="008564AD" w:rsidRPr="008564AD" w:rsidRDefault="008564AD" w:rsidP="00EE58E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564A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</w:t>
      </w:r>
    </w:p>
    <w:p w:rsidR="008564AD" w:rsidRPr="008564AD" w:rsidRDefault="008564AD" w:rsidP="00EE58E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8564AD"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="009724C1">
        <w:rPr>
          <w:rFonts w:ascii="Times New Roman" w:hAnsi="Times New Roman" w:cs="Times New Roman"/>
          <w:b/>
          <w:sz w:val="32"/>
          <w:szCs w:val="28"/>
        </w:rPr>
        <w:t xml:space="preserve">                            </w:t>
      </w:r>
      <w:r w:rsidRPr="008564AD"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="00170813">
        <w:rPr>
          <w:rFonts w:ascii="Times New Roman" w:hAnsi="Times New Roman" w:cs="Times New Roman"/>
          <w:b/>
          <w:sz w:val="32"/>
          <w:szCs w:val="28"/>
        </w:rPr>
        <w:t xml:space="preserve">     </w:t>
      </w:r>
      <w:r w:rsidRPr="008564AD">
        <w:rPr>
          <w:rFonts w:ascii="Times New Roman" w:hAnsi="Times New Roman" w:cs="Times New Roman"/>
          <w:b/>
          <w:sz w:val="32"/>
          <w:szCs w:val="28"/>
        </w:rPr>
        <w:t>РЕШЕНИ</w:t>
      </w:r>
      <w:r w:rsidR="00170813">
        <w:rPr>
          <w:rFonts w:ascii="Times New Roman" w:hAnsi="Times New Roman" w:cs="Times New Roman"/>
          <w:b/>
          <w:sz w:val="32"/>
          <w:szCs w:val="28"/>
        </w:rPr>
        <w:t>Е</w:t>
      </w:r>
    </w:p>
    <w:p w:rsidR="00186EBB" w:rsidRPr="008564AD" w:rsidRDefault="00186EBB" w:rsidP="00EE58E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86EBB" w:rsidRDefault="00C94C17" w:rsidP="00EE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17">
        <w:rPr>
          <w:rFonts w:ascii="Times New Roman" w:hAnsi="Times New Roman" w:cs="Times New Roman"/>
          <w:sz w:val="28"/>
          <w:szCs w:val="28"/>
        </w:rPr>
        <w:t xml:space="preserve">от </w:t>
      </w:r>
      <w:r w:rsidR="00170813">
        <w:rPr>
          <w:rFonts w:ascii="Times New Roman" w:hAnsi="Times New Roman" w:cs="Times New Roman"/>
          <w:sz w:val="28"/>
          <w:szCs w:val="28"/>
        </w:rPr>
        <w:t>10.09.2024</w:t>
      </w:r>
      <w:r w:rsidR="00742C17">
        <w:rPr>
          <w:rFonts w:ascii="Times New Roman" w:hAnsi="Times New Roman" w:cs="Times New Roman"/>
          <w:sz w:val="28"/>
          <w:szCs w:val="28"/>
        </w:rPr>
        <w:t xml:space="preserve">  </w:t>
      </w:r>
      <w:r w:rsidRPr="00C94C17">
        <w:rPr>
          <w:rFonts w:ascii="Times New Roman" w:hAnsi="Times New Roman" w:cs="Times New Roman"/>
          <w:sz w:val="28"/>
          <w:szCs w:val="28"/>
        </w:rPr>
        <w:t xml:space="preserve"> №</w:t>
      </w:r>
      <w:r w:rsidR="00742C17">
        <w:rPr>
          <w:rFonts w:ascii="Times New Roman" w:hAnsi="Times New Roman" w:cs="Times New Roman"/>
          <w:sz w:val="28"/>
          <w:szCs w:val="28"/>
        </w:rPr>
        <w:t xml:space="preserve"> </w:t>
      </w:r>
      <w:r w:rsidR="00170813">
        <w:rPr>
          <w:rFonts w:ascii="Times New Roman" w:hAnsi="Times New Roman" w:cs="Times New Roman"/>
          <w:sz w:val="28"/>
          <w:szCs w:val="28"/>
        </w:rPr>
        <w:t>19/60</w:t>
      </w:r>
    </w:p>
    <w:p w:rsidR="00186EBB" w:rsidRPr="00C94C17" w:rsidRDefault="00186EBB" w:rsidP="00EE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тманово</w:t>
      </w:r>
      <w:proofErr w:type="spellEnd"/>
    </w:p>
    <w:p w:rsidR="00C050E4" w:rsidRPr="00EC298A" w:rsidRDefault="00742C17" w:rsidP="00EE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186E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560D" w:rsidRDefault="004E560D" w:rsidP="004E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15F" w:rsidRPr="00FF615F" w:rsidRDefault="00FF615F" w:rsidP="00FF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</w:t>
      </w:r>
    </w:p>
    <w:p w:rsidR="00FF615F" w:rsidRPr="00FF615F" w:rsidRDefault="00FF615F" w:rsidP="00FF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списании </w:t>
      </w:r>
      <w:proofErr w:type="gramStart"/>
      <w:r w:rsidRPr="00FF6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  <w:r w:rsidRPr="00FF6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F615F" w:rsidRPr="00FF615F" w:rsidRDefault="00FF615F" w:rsidP="00FF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имущества муниципального </w:t>
      </w:r>
    </w:p>
    <w:p w:rsidR="00FF615F" w:rsidRDefault="00FF615F" w:rsidP="00FF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Утмановское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F615F" w:rsidRPr="00FF615F" w:rsidRDefault="00FF615F" w:rsidP="00FF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</w:t>
      </w:r>
    </w:p>
    <w:p w:rsidR="00FF615F" w:rsidRPr="00FF615F" w:rsidRDefault="00FF615F" w:rsidP="00FF615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15F" w:rsidRPr="00FF615F" w:rsidRDefault="00FF615F" w:rsidP="00FF61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615F" w:rsidRPr="00FF615F" w:rsidRDefault="00FF615F" w:rsidP="00FF6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5F" w:rsidRPr="00FF615F" w:rsidRDefault="00FF615F" w:rsidP="00FF61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6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F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131-ФЗ, Уставом муниципального образования </w:t>
      </w:r>
      <w:proofErr w:type="spellStart"/>
      <w:r w:rsidRPr="00FF6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Подосиновский</w:t>
      </w:r>
      <w:proofErr w:type="spellEnd"/>
      <w:r w:rsidRPr="00FF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</w:t>
      </w:r>
      <w:proofErr w:type="spellStart"/>
      <w:r w:rsidRPr="001708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Утмановская</w:t>
      </w:r>
      <w:proofErr w:type="spellEnd"/>
      <w:r w:rsidRPr="0017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FF615F" w:rsidRPr="00FF615F" w:rsidRDefault="00FF615F" w:rsidP="00FF61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списании муниципального имущества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согласно приложению.</w:t>
      </w:r>
    </w:p>
    <w:p w:rsidR="00FF615F" w:rsidRPr="00FF615F" w:rsidRDefault="00FF615F" w:rsidP="00FF61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подписания.</w:t>
      </w:r>
    </w:p>
    <w:p w:rsidR="004E560D" w:rsidRPr="00C8060E" w:rsidRDefault="004E560D" w:rsidP="007869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60D" w:rsidRDefault="004E560D" w:rsidP="004E560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E4" w:rsidRPr="00EC298A" w:rsidRDefault="00C050E4" w:rsidP="00662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8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050E4" w:rsidRPr="00CB4BE4" w:rsidRDefault="006E0A1C" w:rsidP="00662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Утмановской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C050E4" w:rsidRPr="00CB4BE4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081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Е.В. Мелентьева</w:t>
      </w:r>
    </w:p>
    <w:p w:rsidR="003A39CC" w:rsidRDefault="003A39CC" w:rsidP="00662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8EA" w:rsidRDefault="005B78EA" w:rsidP="00662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78EA" w:rsidRDefault="006E0A1C" w:rsidP="00662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7081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Мацьоха</w:t>
      </w:r>
      <w:proofErr w:type="spellEnd"/>
    </w:p>
    <w:p w:rsidR="003A39CC" w:rsidRDefault="003A39CC" w:rsidP="00204B6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B15" w:rsidRDefault="00EB5B15" w:rsidP="00204B6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B15" w:rsidRDefault="00EB5B15" w:rsidP="00204B6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B15" w:rsidRDefault="00EB5B15" w:rsidP="00204B6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B15" w:rsidRDefault="00EB5B15" w:rsidP="00204B6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B15" w:rsidRDefault="00EB5B15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813" w:rsidRDefault="00EB5B15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="00170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0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</w:p>
    <w:p w:rsidR="00170813" w:rsidRDefault="00170813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</w:t>
      </w:r>
    </w:p>
    <w:p w:rsidR="00EB5B15" w:rsidRDefault="00170813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</w:t>
      </w:r>
      <w:r w:rsidR="00EB5B15" w:rsidRPr="00EB5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:rsidR="00EB5B15" w:rsidRDefault="00EB5B15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решением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Утмановской</w:t>
      </w:r>
      <w:proofErr w:type="spellEnd"/>
    </w:p>
    <w:p w:rsidR="00EB5B15" w:rsidRDefault="00EB5B15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сельской Думы </w:t>
      </w:r>
    </w:p>
    <w:p w:rsidR="00170813" w:rsidRPr="00EB5B15" w:rsidRDefault="00170813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от 10.09.2024 № 19/60</w:t>
      </w:r>
    </w:p>
    <w:p w:rsidR="00EB5B15" w:rsidRDefault="00EB5B15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B15" w:rsidRDefault="00EB5B15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B15" w:rsidRDefault="00EB5B15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B15" w:rsidRDefault="00EB5B15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СПИСАНИИ МУНИЦИПАЛЬНОГО ИМУЩЕСТВА МУНИЦИПАЛЬНОГО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УТМАНОВСКОЕ СЕЛЬСКОЕ ПОСЕЛЕНИЕ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регулирует вопросы списания муниципального имущества, относящегося к основным средствам, и разработано в соответствии со ст. ст. 113 - 115, 120, 294 - 300 Гражданского кодекса Российской Федерации, ст. ст. 7, 20 Федерального закона </w:t>
      </w:r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</w:t>
      </w:r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131-ФЗ, Уставом муниципального образования </w:t>
      </w:r>
      <w:proofErr w:type="spellStart"/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Утмановское</w:t>
      </w:r>
      <w:proofErr w:type="spellEnd"/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Действие настоящего Положения распространяется на объекты муниципального имущества (основные средства), являющиеся муниципальной собственностью: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принятые к бухгалтерскому учету и закрепленные на праве хозяйственного ведения за муниципальными унитарными предприятиями;</w:t>
      </w:r>
      <w:proofErr w:type="gramEnd"/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принятые к бухгалтерскому учету и закрепленные на праве оперативного управления за муниципальными учреждениями;</w:t>
      </w:r>
      <w:proofErr w:type="gramEnd"/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учитываемые в специальном разделе реестра муниципального имущества - "Казна муниципального образования </w:t>
      </w:r>
      <w:proofErr w:type="spellStart"/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Утмановское</w:t>
      </w:r>
      <w:proofErr w:type="spellEnd"/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",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Владение, распоряжение и управление муниципальным имуществом осуществляет администрация </w:t>
      </w:r>
      <w:proofErr w:type="spellStart"/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Утмановского</w:t>
      </w:r>
      <w:proofErr w:type="spellEnd"/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Муниципальное имущество, закрепленное на праве хозяйственного ведения за муниципальными предприятиями и оперативного управления за муниципальными учреждениями, а также имущество, составляющее казну муниципального образования </w:t>
      </w:r>
      <w:proofErr w:type="spellStart"/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Утмановское</w:t>
      </w:r>
      <w:proofErr w:type="spellEnd"/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находящееся на балансах хозяйствующих субъектов, списывается с их балансов </w:t>
      </w:r>
      <w:proofErr w:type="gramStart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proofErr w:type="gramEnd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основаниям: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пришедшее</w:t>
      </w:r>
      <w:proofErr w:type="gramEnd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негодность вследствие морального или физического износа;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пришедшее</w:t>
      </w:r>
      <w:proofErr w:type="gramEnd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негодность вследствие стихийных бедствий и иной чрезвычайной ситуации;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ликвидация по аварии;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частичная ликвидация при выполнении работ по реконструкции;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нарушение нормальных условий эксплуатации;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е) хищение или уничтожение имущества;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 другим причинам.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Объекты муниципального имущества подлежат списанию лишь в тех случаях, когда восстановить их невозможно или экономически нецелесообразно, а также когда они не могут быть переданы другим муниципальным организациям либо реализованы в порядке, установленном действующим законодательством РФ. Начисленный износ в 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размере 100%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Муниципальное имущество, переданное в аренду (безвозмездное пользование), списывается при обращении арендатора (ссудополучателя) в установленном ниже порядке.</w:t>
      </w:r>
    </w:p>
    <w:p w:rsidR="00170813" w:rsidRDefault="00170813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Порядок списания объектов муниципального имущества и исключения их из реестра муниципальной собственности </w:t>
      </w:r>
      <w:proofErr w:type="spellStart"/>
      <w:r w:rsidR="00CF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Утмановского</w:t>
      </w:r>
      <w:proofErr w:type="spellEnd"/>
      <w:r w:rsidR="00CF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170813" w:rsidRDefault="00170813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EB5B15" w:rsidP="00170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Определение непригодности объектов муниципального имущества и составление соответствующих  документов балансодержателем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proofErr w:type="gramStart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непригодности основных средств, находящихся в оперативном управлении муниципальных учреждений и хозяйственном ведении муниципальных предприятий, невозможности или нецелесообразности их восстановительного ремонта, а также для оформления необходимой документации на списание в муниципальных учреждениях и предприятиях приказом руководителя создается комиссия, в состав которой входят соответствующие должностные лица, в том числе главный бухгалтер (бухгалтер) и лица, на которых возложена ответственность за сохранность</w:t>
      </w:r>
      <w:proofErr w:type="gramEnd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средств. Для участия в комиссии могут приглашаться независимые эксперты и специалисты.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списания основных средств, учитываемых в специальном разделе реестра муниципального имущества - "Казна муниципального образования </w:t>
      </w:r>
      <w:proofErr w:type="spellStart"/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Утмановское</w:t>
      </w:r>
      <w:proofErr w:type="spellEnd"/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комиссия создается распоряжением Администрации </w:t>
      </w:r>
      <w:proofErr w:type="spellStart"/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Умановского</w:t>
      </w:r>
      <w:proofErr w:type="spellEnd"/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сельскогго</w:t>
      </w:r>
      <w:proofErr w:type="spellEnd"/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состав которой входят представители отдела по управлению муниципальным имуществом и земельными ресурсами, главный бухгалтер (бухгалтер), иные специалисты.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списания имущества решением </w:t>
      </w:r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в состав комиссии входит представитель </w:t>
      </w:r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компетенцию комиссии входят: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законодательством;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определение возможности использования отдельных узлов, деталей, материалов списываемого объекта и их оценка; </w:t>
      </w:r>
      <w:proofErr w:type="gramStart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изъятием из списываемых основных средств годных узлов, деталей, материалов, цветных и драгоценных металлов; определение веса и сдача на соответствующий склад;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проверка акта на списание основных средств по типовой междуведомственной форме "</w:t>
      </w:r>
      <w:bookmarkStart w:id="0" w:name="_GoBack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на списание основных средств" </w:t>
      </w:r>
      <w:r w:rsidR="0017081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ОС-4 (ОС-4а </w:t>
      </w:r>
      <w:bookmarkEnd w:id="0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автотранспортных средств), утвержденной постановлением Госкомстата России </w:t>
      </w:r>
      <w:r w:rsidR="0017081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от 21.01.2003.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комиссией составляется акт проверки технического состояния предлагаемого к списанию имущества, в котором должна быть отражена целесообразность списания или мотивированный отказ в списании.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списании с бухгалтерского учета муниципальных предприятий и учреждений, а также при исключении из казны основных средств, выбывших вследствие аварий, к акту о списании прилагается </w:t>
      </w:r>
      <w:proofErr w:type="gramStart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proofErr w:type="gramEnd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аварии, материалы внутреннего расследования с указанием мер, принятых в отношении виновных лиц.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В случаях, когда в результате проведенной проверки по определению причин преждевременного выхода из строя имущества установлены виновные лица, руководитель 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проверки и приказ руководителя о принятых мерах предоставляются </w:t>
      </w:r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  <w:proofErr w:type="spellStart"/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Утмановского</w:t>
      </w:r>
      <w:proofErr w:type="spellEnd"/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По результатам работы комиссии руководитель </w:t>
      </w:r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направляет в администрацию </w:t>
      </w:r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списании движимого муниципального имущества. К заявлению прилагаются документы, указанные в приложении N 1 к настоящему Положению.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Списание муниципального имущества, а также разборка, демонтаж, ликвидация без согласия администрации </w:t>
      </w:r>
      <w:proofErr w:type="spellStart"/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Утановского</w:t>
      </w:r>
      <w:proofErr w:type="spellEnd"/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дается в форме распоряжения, не допускается.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При списании компьютерной, оргтехники, сложной бытовой техники и бытовой радиоэлектронной аппаратуры дополнительно направляется заключение независимой экспертизы, осуществляемой специализированными организациями, оказывающими услуги по ремонту и обслуживанию соответствующего оборудования. Заключение о техническом состоянии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заключение.</w:t>
      </w:r>
    </w:p>
    <w:p w:rsidR="00EB5B15" w:rsidRPr="00EB5B15" w:rsidRDefault="00EB5B15" w:rsidP="00170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Списание муниципального имущества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Списание объектов недвижимого имущества утверждается решением </w:t>
      </w:r>
      <w:proofErr w:type="spellStart"/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Утмановской</w:t>
      </w:r>
      <w:proofErr w:type="spellEnd"/>
      <w:r w:rsidR="00CF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списании объектов недвижимого имущества (здания, сооружения) руководитель </w:t>
      </w:r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направляет заявление в Администрацию </w:t>
      </w:r>
      <w:proofErr w:type="spellStart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Утмановского</w:t>
      </w:r>
      <w:proofErr w:type="spellEnd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spellStart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посления</w:t>
      </w:r>
      <w:proofErr w:type="spellEnd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заявлению прилагаются документы, указанные в приложении </w:t>
      </w:r>
      <w:r w:rsidR="0017081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настоящему Положению.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Утмановского</w:t>
      </w:r>
      <w:proofErr w:type="spellEnd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и направляет проект решения </w:t>
      </w:r>
      <w:proofErr w:type="spellStart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Утмановской</w:t>
      </w:r>
      <w:proofErr w:type="spellEnd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Думы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списании муниципального имущества</w:t>
      </w:r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Утмановскую</w:t>
      </w:r>
      <w:proofErr w:type="spellEnd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Думу.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Списание движимого имущества (за исключением автотранспортных средств) осуществляется постановлением Администрации </w:t>
      </w:r>
      <w:proofErr w:type="spellStart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Утмановского</w:t>
      </w:r>
      <w:proofErr w:type="spellEnd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дней с момента представления предприятием, учреждением всех необходимых документов (приложение </w:t>
      </w:r>
      <w:r w:rsidR="0017081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Списание автотранспортных средств утверждается решением </w:t>
      </w:r>
      <w:proofErr w:type="spellStart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Утмановской</w:t>
      </w:r>
      <w:proofErr w:type="spellEnd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Думы. К заявлению о списании автотранспортного средства дополнительно прилагается заключение о техническом состоянии автотранспортного средства, которое составляется специализированной организацией. Заключение о техническом состоянии автотранспортного средства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заключение.</w:t>
      </w:r>
    </w:p>
    <w:p w:rsidR="00EB5B15" w:rsidRPr="00EB5B15" w:rsidRDefault="00EB5B15" w:rsidP="00170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Исключение основных средств из реестра муниципального имущества муниципального образования </w:t>
      </w:r>
      <w:proofErr w:type="spellStart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Утмановское</w:t>
      </w:r>
      <w:proofErr w:type="spellEnd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Списанные основные средства подлежат исключению из реестра муниципального имущества.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Основанием для исключения основных средств из реестра муниципального имущества является решение </w:t>
      </w:r>
      <w:proofErr w:type="spellStart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Утмановской</w:t>
      </w:r>
      <w:proofErr w:type="spellEnd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Думы, постановление Администрации </w:t>
      </w:r>
      <w:proofErr w:type="spellStart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Утмановского</w:t>
      </w:r>
      <w:proofErr w:type="spellEnd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В случае если предоставленные </w:t>
      </w:r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документы содержат недостоверную и (или) неполную информацию о предлагаемых к списанию объектах, администрация </w:t>
      </w:r>
      <w:proofErr w:type="spellStart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Утманогвского</w:t>
      </w:r>
      <w:proofErr w:type="spellEnd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 в списании до приведения документов в соответствие с требованиями настоящего Положения.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2.3.4. </w:t>
      </w:r>
      <w:proofErr w:type="gramStart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Утмановского</w:t>
      </w:r>
      <w:proofErr w:type="spellEnd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месячный срок с даты вступления в законную силу решения </w:t>
      </w:r>
      <w:proofErr w:type="spellStart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Утмановской</w:t>
      </w:r>
      <w:proofErr w:type="spellEnd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Думы, постановления Администрации о списании объектов муниципального имущества осуществляет постановку в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казну муниципального образования </w:t>
      </w:r>
      <w:proofErr w:type="spellStart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Утмановское</w:t>
      </w:r>
      <w:proofErr w:type="spellEnd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EB5B15" w:rsidRPr="00EB5B15" w:rsidRDefault="00EB5B15" w:rsidP="00170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Отражение списания основных сре</w:t>
      </w:r>
      <w:proofErr w:type="gramStart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ухгалтерском учете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Руководитель муниципального </w:t>
      </w:r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учреждения, органа местного самоуправления после получения постановления Администрации </w:t>
      </w:r>
      <w:proofErr w:type="spellStart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Утмановского</w:t>
      </w:r>
      <w:proofErr w:type="spellEnd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списании муниципального имущества обязан: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срок до 1-го числа следующего месяца отразить списание муниципального имущества в бухгалтерском учете;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снять с учета в соответствующих федеральных службах списанные основные средства, подлежащие учету и регистрации;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произвести демонтаж, ликвидацию списанных основных средств.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списании объекта недвижимого имущества предприятие,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EB5B15" w:rsidRPr="00EB5B15" w:rsidRDefault="00815543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B15"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5B15"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предприятия, учреждения в соответствии с требованиями, предусмотренными действующим законодательством Р</w:t>
      </w:r>
      <w:r w:rsidR="00170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="00EB5B15"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Исключение муниципального имущества из реестра муниципального имущества </w:t>
      </w:r>
      <w:proofErr w:type="spellStart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Утмановского</w:t>
      </w:r>
      <w:proofErr w:type="spellEnd"/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бухгалтерией а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уведомления от </w:t>
      </w:r>
      <w:r w:rsidR="0081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о выполнении распоряжения о списании.</w:t>
      </w:r>
    </w:p>
    <w:p w:rsidR="00EB5B15" w:rsidRPr="00170813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Заключительные положения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Настоящее Положение вступает в силу с момента подписания 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</w:t>
      </w:r>
      <w:r w:rsidR="00170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7081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170813" w:rsidP="00170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8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81B" w:rsidRDefault="00C0481B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81B" w:rsidRDefault="00C0481B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81B" w:rsidRDefault="00C0481B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81B" w:rsidRDefault="00C0481B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81B" w:rsidRDefault="00C0481B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81B" w:rsidRDefault="00C0481B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81B" w:rsidRPr="00EB5B15" w:rsidRDefault="00C0481B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170813" w:rsidP="001708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</w:t>
      </w:r>
      <w:r w:rsidR="00EB5B15"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B5B15"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EB5B15" w:rsidRPr="00EB5B15" w:rsidRDefault="00170813" w:rsidP="001708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EB5B15"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списании муниципального имущества</w:t>
      </w:r>
    </w:p>
    <w:p w:rsidR="00EB5B15" w:rsidRPr="00EB5B15" w:rsidRDefault="00170813" w:rsidP="001708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EB5B15"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B5B15" w:rsidRPr="00EB5B15" w:rsidRDefault="00170813" w:rsidP="001708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spellStart"/>
      <w:r w:rsidR="00C0481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Утмановское</w:t>
      </w:r>
      <w:proofErr w:type="spellEnd"/>
      <w:r w:rsidR="00C0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 НА СПИСАНИЕ ДВИЖИМОГО МУНИЦИПАЛЬНОГО ИМУЩЕСТВА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списании движимого муниципального имущества, закрепленного на праве хозяйственного ведения за муниципальными </w:t>
      </w:r>
      <w:r w:rsidR="00C0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муниципальными учреждениями, а также имущества, составляющего казну муниципального образования </w:t>
      </w:r>
      <w:proofErr w:type="spellStart"/>
      <w:r w:rsidR="00C0481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Утмановское</w:t>
      </w:r>
      <w:proofErr w:type="spellEnd"/>
      <w:r w:rsidR="00C0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балансодержатель представляет в </w:t>
      </w:r>
      <w:r w:rsidR="00C048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бухгалтерию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gramStart"/>
      <w:r w:rsidR="00C04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документы: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Заявление на имя главы </w:t>
      </w:r>
      <w:proofErr w:type="spellStart"/>
      <w:r w:rsidR="00C0481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Утмановского</w:t>
      </w:r>
      <w:proofErr w:type="spellEnd"/>
      <w:r w:rsidR="00C0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Перечень объектов, подлежащих списанию, с указанием конкретных причин списания объекта.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Копию приказа о создании комиссии по списанию основных средств.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Составленный комиссией акт проверки технического состояния объектов, подлежащих списанию.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Инвентарную карточку учета основных средств.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Акты на списание основных средств (в 2-х экземплярах):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 о ликвидации основных средств по типовой форме </w:t>
      </w:r>
      <w:r w:rsidR="0017081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ОС-4;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 о ликвидации автотранспортных средств по типовой форме </w:t>
      </w:r>
      <w:r w:rsidR="0017081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ОС-4а.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Акт независимой экспертизы (если такая экспертиза была проведена).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списании автотранспортного средства представляется копия технического паспорта списываемого транспортного средства.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списании основных средств, утраченных вследствие кражи, пожара, аварий и других чрезвычайных ситуаций, дополнительно представляются: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факт утраты имущества (постановление о возбуждении уголовного дела либо об отказе в его возбуждении, справка пожарной инспекции о факте пожара и т.п.);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объяснительные записки руководителя муниципального унитарного предприятия или муниципального учреждения и материально-ответственных лиц о факте утраты имущества с указанием сведений о возмещении ущерба виновными лицами;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приказа о наказании лиц, виновных в преждевременном выбытии основных средств из эксплуатации.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813" w:rsidRDefault="00170813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813" w:rsidRPr="00EB5B15" w:rsidRDefault="00170813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81B" w:rsidRPr="00EB5B15" w:rsidRDefault="00C0481B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170813" w:rsidP="001708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</w:t>
      </w:r>
      <w:r w:rsidR="00EB5B15"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C0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B15"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B5B15" w:rsidRPr="00EB5B15" w:rsidRDefault="00170813" w:rsidP="001708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EB5B15"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списании муниципального имущества</w:t>
      </w:r>
    </w:p>
    <w:p w:rsidR="00EB5B15" w:rsidRPr="00EB5B15" w:rsidRDefault="00170813" w:rsidP="001708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EB5B15"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B5B15" w:rsidRPr="00EB5B15" w:rsidRDefault="00170813" w:rsidP="001708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spellStart"/>
      <w:r w:rsidR="00C0481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Утмановское</w:t>
      </w:r>
      <w:proofErr w:type="spellEnd"/>
      <w:r w:rsidR="00C0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 НА СПИСАНИЕ НЕДВИЖИМОГО МУНИЦИПАЛЬНОГО ИМУЩЕСТВА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списании недвижимого муниципального имущества, закрепленного на праве хозяйственного за муниципальными учреждениями, а также имущества, составляющего казну муниципального образования </w:t>
      </w:r>
      <w:proofErr w:type="spellStart"/>
      <w:r w:rsidR="00C0481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Утмановское</w:t>
      </w:r>
      <w:proofErr w:type="spellEnd"/>
      <w:r w:rsidR="00C0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балансодержатель представляет </w:t>
      </w:r>
      <w:r w:rsidR="00C0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документы: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Заявление на имя главы </w:t>
      </w:r>
      <w:proofErr w:type="spellStart"/>
      <w:r w:rsidR="00C0481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Утмановского</w:t>
      </w:r>
      <w:proofErr w:type="spellEnd"/>
      <w:r w:rsidR="00C0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Перечень объектов, подлежащих списанию, с указанием конкретных причин списания объекта.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Копию приказа о создании комиссии по списанию основных средств.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Составленный комиссией акт проверки технического состояния объектов, подлежащих списанию.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Инвентарную карточку учета основных средств.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Акт о ликвидации основных средств по типовой форме N ОС-4.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Акт независимой экспертизы (если такая экспертиза была проведена).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списании недвижимого имущества, утраченного вследствие пожара, аварий и других чрезвычайных ситуаций, дополнительно представляется:</w:t>
      </w:r>
    </w:p>
    <w:p w:rsidR="00EB5B15" w:rsidRPr="00EB5B15" w:rsidRDefault="00EB5B15" w:rsidP="00EB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факт утраты имущества (справка пожарной инспекции о факте пожара и т.п.).</w:t>
      </w:r>
    </w:p>
    <w:p w:rsidR="00EB5B15" w:rsidRPr="00EB5B15" w:rsidRDefault="00EB5B15" w:rsidP="00EB5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EB5B15" w:rsidP="00EB5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EB5B15" w:rsidP="00EB5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15" w:rsidRPr="00EB5B15" w:rsidRDefault="00EB5B15" w:rsidP="00EB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B5B15" w:rsidRDefault="00EB5B15" w:rsidP="00204B6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B15" w:rsidRPr="00EC298A" w:rsidRDefault="00EB5B15" w:rsidP="00204B6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5B15" w:rsidRPr="00EC298A" w:rsidSect="00EE58E7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2382"/>
    <w:multiLevelType w:val="hybridMultilevel"/>
    <w:tmpl w:val="EF20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A5946"/>
    <w:multiLevelType w:val="multilevel"/>
    <w:tmpl w:val="8CCCDE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0D"/>
    <w:rsid w:val="00037FCE"/>
    <w:rsid w:val="000703C8"/>
    <w:rsid w:val="0009722D"/>
    <w:rsid w:val="000A2759"/>
    <w:rsid w:val="000A4E88"/>
    <w:rsid w:val="000B584C"/>
    <w:rsid w:val="000D328F"/>
    <w:rsid w:val="000F18BF"/>
    <w:rsid w:val="001361B0"/>
    <w:rsid w:val="00170813"/>
    <w:rsid w:val="00186EBB"/>
    <w:rsid w:val="001904E2"/>
    <w:rsid w:val="001E0655"/>
    <w:rsid w:val="001E1C6A"/>
    <w:rsid w:val="001F3631"/>
    <w:rsid w:val="001F6ADC"/>
    <w:rsid w:val="00203928"/>
    <w:rsid w:val="00204B69"/>
    <w:rsid w:val="0021460A"/>
    <w:rsid w:val="00221E6B"/>
    <w:rsid w:val="00222436"/>
    <w:rsid w:val="00244BED"/>
    <w:rsid w:val="00247B91"/>
    <w:rsid w:val="00253148"/>
    <w:rsid w:val="0028755C"/>
    <w:rsid w:val="00297625"/>
    <w:rsid w:val="002D65AD"/>
    <w:rsid w:val="00346D75"/>
    <w:rsid w:val="00353D1E"/>
    <w:rsid w:val="003A39CC"/>
    <w:rsid w:val="003B3ABE"/>
    <w:rsid w:val="004348D7"/>
    <w:rsid w:val="004A2AE1"/>
    <w:rsid w:val="004B099E"/>
    <w:rsid w:val="004E560D"/>
    <w:rsid w:val="005054C7"/>
    <w:rsid w:val="005113F0"/>
    <w:rsid w:val="00512235"/>
    <w:rsid w:val="00550EDB"/>
    <w:rsid w:val="005548B0"/>
    <w:rsid w:val="00556F89"/>
    <w:rsid w:val="005841D3"/>
    <w:rsid w:val="005B78EA"/>
    <w:rsid w:val="005D391A"/>
    <w:rsid w:val="005D6468"/>
    <w:rsid w:val="005E266E"/>
    <w:rsid w:val="00606228"/>
    <w:rsid w:val="00633420"/>
    <w:rsid w:val="00662CA2"/>
    <w:rsid w:val="00670616"/>
    <w:rsid w:val="00691049"/>
    <w:rsid w:val="00691985"/>
    <w:rsid w:val="006A54AC"/>
    <w:rsid w:val="006A65DD"/>
    <w:rsid w:val="006E0A1C"/>
    <w:rsid w:val="006E0C43"/>
    <w:rsid w:val="006E114A"/>
    <w:rsid w:val="00702BEF"/>
    <w:rsid w:val="00742C17"/>
    <w:rsid w:val="0076119C"/>
    <w:rsid w:val="007869D3"/>
    <w:rsid w:val="007A5B30"/>
    <w:rsid w:val="0081480B"/>
    <w:rsid w:val="00815543"/>
    <w:rsid w:val="0082163D"/>
    <w:rsid w:val="00831DF8"/>
    <w:rsid w:val="00835BC8"/>
    <w:rsid w:val="008564AD"/>
    <w:rsid w:val="00882503"/>
    <w:rsid w:val="00884FE7"/>
    <w:rsid w:val="008941E2"/>
    <w:rsid w:val="008A76A4"/>
    <w:rsid w:val="008B2ABB"/>
    <w:rsid w:val="008D7933"/>
    <w:rsid w:val="008F5C1F"/>
    <w:rsid w:val="009036B7"/>
    <w:rsid w:val="009153B6"/>
    <w:rsid w:val="009724C1"/>
    <w:rsid w:val="00973C23"/>
    <w:rsid w:val="00985A7B"/>
    <w:rsid w:val="009A3314"/>
    <w:rsid w:val="009D6BC2"/>
    <w:rsid w:val="00A10164"/>
    <w:rsid w:val="00A30469"/>
    <w:rsid w:val="00A40939"/>
    <w:rsid w:val="00A62CE6"/>
    <w:rsid w:val="00A7753C"/>
    <w:rsid w:val="00A803BF"/>
    <w:rsid w:val="00A924E0"/>
    <w:rsid w:val="00AC7BFB"/>
    <w:rsid w:val="00B14925"/>
    <w:rsid w:val="00B228AD"/>
    <w:rsid w:val="00B26704"/>
    <w:rsid w:val="00B30184"/>
    <w:rsid w:val="00B63333"/>
    <w:rsid w:val="00B643C2"/>
    <w:rsid w:val="00B87B8C"/>
    <w:rsid w:val="00B97479"/>
    <w:rsid w:val="00BB2EF8"/>
    <w:rsid w:val="00BD1A57"/>
    <w:rsid w:val="00BF34C9"/>
    <w:rsid w:val="00C0481B"/>
    <w:rsid w:val="00C050E4"/>
    <w:rsid w:val="00C23B66"/>
    <w:rsid w:val="00C24070"/>
    <w:rsid w:val="00C27219"/>
    <w:rsid w:val="00C54DF9"/>
    <w:rsid w:val="00C72CF4"/>
    <w:rsid w:val="00C76358"/>
    <w:rsid w:val="00C8060E"/>
    <w:rsid w:val="00C836E9"/>
    <w:rsid w:val="00C841B2"/>
    <w:rsid w:val="00C94C17"/>
    <w:rsid w:val="00CA07F1"/>
    <w:rsid w:val="00CB4BE4"/>
    <w:rsid w:val="00CF097A"/>
    <w:rsid w:val="00D11DCE"/>
    <w:rsid w:val="00D7398B"/>
    <w:rsid w:val="00DB1C91"/>
    <w:rsid w:val="00DC4223"/>
    <w:rsid w:val="00DC5572"/>
    <w:rsid w:val="00E04861"/>
    <w:rsid w:val="00E2471A"/>
    <w:rsid w:val="00E509B5"/>
    <w:rsid w:val="00E72D90"/>
    <w:rsid w:val="00EB5B15"/>
    <w:rsid w:val="00EE58E7"/>
    <w:rsid w:val="00EF1CDF"/>
    <w:rsid w:val="00EF3751"/>
    <w:rsid w:val="00F02770"/>
    <w:rsid w:val="00F13BB7"/>
    <w:rsid w:val="00F41327"/>
    <w:rsid w:val="00F41EE4"/>
    <w:rsid w:val="00F60B80"/>
    <w:rsid w:val="00F65970"/>
    <w:rsid w:val="00F720A8"/>
    <w:rsid w:val="00F809F5"/>
    <w:rsid w:val="00FA5620"/>
    <w:rsid w:val="00FC34EF"/>
    <w:rsid w:val="00FF6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0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60B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113F0"/>
    <w:pPr>
      <w:ind w:left="720"/>
      <w:contextualSpacing/>
    </w:pPr>
  </w:style>
  <w:style w:type="paragraph" w:customStyle="1" w:styleId="Default">
    <w:name w:val="Default"/>
    <w:rsid w:val="00511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qFormat/>
    <w:rsid w:val="00DC4223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DC4223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0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60B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113F0"/>
    <w:pPr>
      <w:ind w:left="720"/>
      <w:contextualSpacing/>
    </w:pPr>
  </w:style>
  <w:style w:type="paragraph" w:customStyle="1" w:styleId="Default">
    <w:name w:val="Default"/>
    <w:rsid w:val="00511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qFormat/>
    <w:rsid w:val="00DC4223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DC422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3AC73-3B02-46FF-A5F3-081E58C8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 Ольга</dc:creator>
  <cp:lastModifiedBy>Utmanovo</cp:lastModifiedBy>
  <cp:revision>4</cp:revision>
  <cp:lastPrinted>2024-08-05T11:13:00Z</cp:lastPrinted>
  <dcterms:created xsi:type="dcterms:W3CDTF">2024-09-10T05:59:00Z</dcterms:created>
  <dcterms:modified xsi:type="dcterms:W3CDTF">2024-09-19T11:47:00Z</dcterms:modified>
</cp:coreProperties>
</file>